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19A" w:rsidRDefault="00C5319A"/>
    <w:p w:rsidR="00A75ADA" w:rsidRPr="00A75ADA" w:rsidRDefault="00A75ADA">
      <w:pPr>
        <w:rPr>
          <w:b/>
        </w:rPr>
      </w:pPr>
      <w:r w:rsidRPr="00A75ADA">
        <w:rPr>
          <w:b/>
        </w:rPr>
        <w:t>BIOL 2510 Learning Objectives 7AB</w:t>
      </w:r>
    </w:p>
    <w:p w:rsidR="00A75ADA" w:rsidRDefault="00A75ADA"/>
    <w:p w:rsidR="00A75ADA" w:rsidRDefault="00A75ADA" w:rsidP="00A75ADA">
      <w:pPr>
        <w:rPr>
          <w:b/>
          <w:bCs/>
        </w:rPr>
      </w:pPr>
      <w:r w:rsidRPr="3E0F5840">
        <w:rPr>
          <w:b/>
          <w:bCs/>
        </w:rPr>
        <w:t>Lecture 7A</w:t>
      </w:r>
    </w:p>
    <w:p w:rsidR="00A75ADA" w:rsidRDefault="00A75ADA" w:rsidP="00A75ADA">
      <w:pPr>
        <w:pStyle w:val="ListParagraph"/>
        <w:numPr>
          <w:ilvl w:val="0"/>
          <w:numId w:val="1"/>
        </w:numPr>
      </w:pPr>
      <w:r>
        <w:t>Identify the major cause of traumatic brain injury in the USA.</w:t>
      </w:r>
    </w:p>
    <w:p w:rsidR="00A75ADA" w:rsidRDefault="00A75ADA" w:rsidP="00A75ADA">
      <w:pPr>
        <w:pStyle w:val="ListParagraph"/>
        <w:numPr>
          <w:ilvl w:val="0"/>
          <w:numId w:val="1"/>
        </w:numPr>
      </w:pPr>
      <w:r>
        <w:t xml:space="preserve">Distinguish among these types of head injury with respect to etiology and brain areas affected:  focal injury, polar injury and diffuse injury. </w:t>
      </w:r>
    </w:p>
    <w:p w:rsidR="00A75ADA" w:rsidRDefault="00A75ADA" w:rsidP="00A75ADA">
      <w:pPr>
        <w:pStyle w:val="ListParagraph"/>
        <w:numPr>
          <w:ilvl w:val="0"/>
          <w:numId w:val="1"/>
        </w:numPr>
      </w:pPr>
      <w:r>
        <w:t>Distinguish between a concussion and a contusion.</w:t>
      </w:r>
    </w:p>
    <w:p w:rsidR="00A75ADA" w:rsidRDefault="00A75ADA" w:rsidP="00A75ADA">
      <w:pPr>
        <w:pStyle w:val="ListParagraph"/>
        <w:numPr>
          <w:ilvl w:val="0"/>
          <w:numId w:val="1"/>
        </w:numPr>
      </w:pPr>
      <w:r>
        <w:t>Describe the manifestations of a basal skull fracture.</w:t>
      </w:r>
    </w:p>
    <w:p w:rsidR="00A75ADA" w:rsidRDefault="000C399B" w:rsidP="00A75ADA">
      <w:pPr>
        <w:pStyle w:val="ListParagraph"/>
        <w:numPr>
          <w:ilvl w:val="0"/>
          <w:numId w:val="1"/>
        </w:numPr>
      </w:pPr>
      <w:r>
        <w:t xml:space="preserve">Explain the purpose of each of these TBI treatments: mannitol, </w:t>
      </w:r>
      <w:r w:rsidR="00083383">
        <w:t xml:space="preserve">sedation, </w:t>
      </w:r>
      <w:r>
        <w:t>hypothermia, mild hyperventilation, NMDA receptor blockers,</w:t>
      </w:r>
      <w:r w:rsidR="00083383">
        <w:t xml:space="preserve"> </w:t>
      </w:r>
      <w:proofErr w:type="gramStart"/>
      <w:r w:rsidR="00083383">
        <w:t>drug</w:t>
      </w:r>
      <w:proofErr w:type="gramEnd"/>
      <w:r w:rsidR="00083383">
        <w:t>-induced coma.</w:t>
      </w:r>
    </w:p>
    <w:p w:rsidR="00A75ADA" w:rsidRDefault="00A75ADA" w:rsidP="00A75ADA">
      <w:pPr>
        <w:pStyle w:val="ListParagraph"/>
        <w:numPr>
          <w:ilvl w:val="0"/>
          <w:numId w:val="1"/>
        </w:numPr>
      </w:pPr>
      <w:r w:rsidRPr="00E0291E">
        <w:rPr>
          <w:b/>
        </w:rPr>
        <w:t>Contrast</w:t>
      </w:r>
      <w:r>
        <w:t xml:space="preserve"> the three types of intracranial hematomas with respect to the type of blood vessel involved, anatomical location of blood collection and time between injury and manifestation of injury, manifestations: epidural, subdural and subarachnoid. (Table provided)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342"/>
        <w:gridCol w:w="2697"/>
        <w:gridCol w:w="2698"/>
        <w:gridCol w:w="2698"/>
      </w:tblGrid>
      <w:tr w:rsidR="000A563C" w:rsidRPr="00B97C0C" w:rsidTr="000A563C">
        <w:tc>
          <w:tcPr>
            <w:tcW w:w="2342" w:type="dxa"/>
          </w:tcPr>
          <w:p w:rsidR="000A563C" w:rsidRPr="00A174DA" w:rsidRDefault="000A563C" w:rsidP="0087120C">
            <w:pPr>
              <w:rPr>
                <w:b/>
                <w:bCs/>
              </w:rPr>
            </w:pPr>
          </w:p>
        </w:tc>
        <w:tc>
          <w:tcPr>
            <w:tcW w:w="2697" w:type="dxa"/>
          </w:tcPr>
          <w:p w:rsidR="000A563C" w:rsidRPr="00A174DA" w:rsidRDefault="000A563C" w:rsidP="0087120C">
            <w:pPr>
              <w:rPr>
                <w:b/>
                <w:bCs/>
              </w:rPr>
            </w:pPr>
            <w:r w:rsidRPr="00A174DA">
              <w:rPr>
                <w:b/>
                <w:bCs/>
              </w:rPr>
              <w:t>Epidural</w:t>
            </w:r>
          </w:p>
        </w:tc>
        <w:tc>
          <w:tcPr>
            <w:tcW w:w="2698" w:type="dxa"/>
          </w:tcPr>
          <w:p w:rsidR="000A563C" w:rsidRPr="00A174DA" w:rsidRDefault="000A563C" w:rsidP="0087120C">
            <w:pPr>
              <w:rPr>
                <w:b/>
                <w:bCs/>
              </w:rPr>
            </w:pPr>
            <w:r w:rsidRPr="00A174DA">
              <w:rPr>
                <w:b/>
                <w:bCs/>
              </w:rPr>
              <w:t>Subdural</w:t>
            </w:r>
          </w:p>
        </w:tc>
        <w:tc>
          <w:tcPr>
            <w:tcW w:w="2698" w:type="dxa"/>
          </w:tcPr>
          <w:p w:rsidR="000A563C" w:rsidRPr="00A174DA" w:rsidRDefault="000A563C" w:rsidP="0087120C">
            <w:pPr>
              <w:rPr>
                <w:b/>
                <w:bCs/>
              </w:rPr>
            </w:pPr>
            <w:r w:rsidRPr="00A174DA">
              <w:rPr>
                <w:b/>
                <w:bCs/>
              </w:rPr>
              <w:t>Subarachnoid</w:t>
            </w:r>
          </w:p>
        </w:tc>
      </w:tr>
      <w:tr w:rsidR="000A563C" w:rsidRPr="00B97C0C" w:rsidTr="000A563C">
        <w:tc>
          <w:tcPr>
            <w:tcW w:w="2342" w:type="dxa"/>
          </w:tcPr>
          <w:p w:rsidR="000A563C" w:rsidRPr="00A174DA" w:rsidRDefault="000A563C" w:rsidP="0087120C">
            <w:pPr>
              <w:rPr>
                <w:b/>
              </w:rPr>
            </w:pPr>
            <w:r w:rsidRPr="00A174DA">
              <w:rPr>
                <w:b/>
              </w:rPr>
              <w:t>Blood Vessel</w:t>
            </w:r>
          </w:p>
        </w:tc>
        <w:tc>
          <w:tcPr>
            <w:tcW w:w="2697" w:type="dxa"/>
          </w:tcPr>
          <w:p w:rsidR="000A563C" w:rsidRPr="00A174DA" w:rsidRDefault="000A563C" w:rsidP="0087120C">
            <w:r w:rsidRPr="00A174DA">
              <w:t>Artery</w:t>
            </w:r>
          </w:p>
        </w:tc>
        <w:tc>
          <w:tcPr>
            <w:tcW w:w="2698" w:type="dxa"/>
          </w:tcPr>
          <w:p w:rsidR="000A563C" w:rsidRPr="00A174DA" w:rsidRDefault="000A563C" w:rsidP="0087120C">
            <w:r w:rsidRPr="00A174DA">
              <w:t>Bridging veins (cerebral veins)</w:t>
            </w:r>
          </w:p>
        </w:tc>
        <w:tc>
          <w:tcPr>
            <w:tcW w:w="2698" w:type="dxa"/>
          </w:tcPr>
          <w:p w:rsidR="000A563C" w:rsidRPr="00A174DA" w:rsidRDefault="000A563C" w:rsidP="0087120C">
            <w:r w:rsidRPr="00A174DA">
              <w:t>Bridging vein</w:t>
            </w:r>
            <w:r>
              <w:t>,</w:t>
            </w:r>
            <w:r w:rsidRPr="00A174DA">
              <w:t xml:space="preserve"> but mostly due to </w:t>
            </w:r>
            <w:r>
              <w:t xml:space="preserve">ruptured </w:t>
            </w:r>
            <w:r w:rsidRPr="00A174DA">
              <w:t xml:space="preserve">cerebral aneurysm or </w:t>
            </w:r>
            <w:r>
              <w:t xml:space="preserve">ruptured </w:t>
            </w:r>
            <w:r w:rsidRPr="00A174DA">
              <w:t>arteriovenous malformation (AVM)</w:t>
            </w:r>
          </w:p>
        </w:tc>
      </w:tr>
      <w:tr w:rsidR="000A563C" w:rsidRPr="00B97C0C" w:rsidTr="000A563C">
        <w:tc>
          <w:tcPr>
            <w:tcW w:w="2342" w:type="dxa"/>
          </w:tcPr>
          <w:p w:rsidR="000A563C" w:rsidRPr="00A174DA" w:rsidRDefault="000A563C" w:rsidP="0087120C">
            <w:pPr>
              <w:rPr>
                <w:b/>
              </w:rPr>
            </w:pPr>
            <w:r w:rsidRPr="00A174DA">
              <w:rPr>
                <w:b/>
              </w:rPr>
              <w:t>Location of blood collection</w:t>
            </w:r>
          </w:p>
        </w:tc>
        <w:tc>
          <w:tcPr>
            <w:tcW w:w="2697" w:type="dxa"/>
          </w:tcPr>
          <w:p w:rsidR="000A563C" w:rsidRPr="00A174DA" w:rsidRDefault="000A563C" w:rsidP="0087120C">
            <w:r>
              <w:t>Between the s</w:t>
            </w:r>
            <w:r w:rsidRPr="00A174DA">
              <w:t>kull and dura mater</w:t>
            </w:r>
          </w:p>
        </w:tc>
        <w:tc>
          <w:tcPr>
            <w:tcW w:w="2698" w:type="dxa"/>
          </w:tcPr>
          <w:p w:rsidR="000A563C" w:rsidRPr="00A174DA" w:rsidRDefault="000A563C" w:rsidP="0087120C">
            <w:r>
              <w:t>Between the</w:t>
            </w:r>
            <w:r w:rsidRPr="00A174DA">
              <w:t xml:space="preserve"> dura mater and arachnoid matter</w:t>
            </w:r>
          </w:p>
        </w:tc>
        <w:tc>
          <w:tcPr>
            <w:tcW w:w="2698" w:type="dxa"/>
          </w:tcPr>
          <w:p w:rsidR="000A563C" w:rsidRPr="00A174DA" w:rsidRDefault="000A563C" w:rsidP="0087120C">
            <w:r>
              <w:t>In the s</w:t>
            </w:r>
            <w:r w:rsidRPr="00A174DA">
              <w:t xml:space="preserve">ubarachnoid space </w:t>
            </w:r>
            <w:r>
              <w:t>(between the</w:t>
            </w:r>
            <w:r w:rsidRPr="00A174DA">
              <w:t xml:space="preserve"> arachnoid mater and pia mater</w:t>
            </w:r>
            <w:r>
              <w:t>)</w:t>
            </w:r>
          </w:p>
        </w:tc>
      </w:tr>
      <w:tr w:rsidR="000A563C" w:rsidRPr="00B97C0C" w:rsidTr="000A563C">
        <w:tc>
          <w:tcPr>
            <w:tcW w:w="2342" w:type="dxa"/>
          </w:tcPr>
          <w:p w:rsidR="000A563C" w:rsidRPr="00A174DA" w:rsidRDefault="000A563C" w:rsidP="0087120C">
            <w:pPr>
              <w:rPr>
                <w:b/>
              </w:rPr>
            </w:pPr>
            <w:r w:rsidRPr="00A174DA">
              <w:rPr>
                <w:b/>
              </w:rPr>
              <w:t>Time between injury and manifestation of symptoms</w:t>
            </w:r>
          </w:p>
        </w:tc>
        <w:tc>
          <w:tcPr>
            <w:tcW w:w="2697" w:type="dxa"/>
          </w:tcPr>
          <w:p w:rsidR="000A563C" w:rsidRPr="00A174DA" w:rsidRDefault="000A563C" w:rsidP="0087120C">
            <w:r w:rsidRPr="00A174DA">
              <w:t>Sudden onset causing rapid deterioration of consciousness</w:t>
            </w:r>
          </w:p>
        </w:tc>
        <w:tc>
          <w:tcPr>
            <w:tcW w:w="2698" w:type="dxa"/>
          </w:tcPr>
          <w:p w:rsidR="000A563C" w:rsidRPr="00A174DA" w:rsidRDefault="000A563C" w:rsidP="0087120C">
            <w:r w:rsidRPr="000A0792">
              <w:rPr>
                <w:b/>
              </w:rPr>
              <w:t>Acute SDH</w:t>
            </w:r>
            <w:r>
              <w:t>- delayed up to 24 hours</w:t>
            </w:r>
          </w:p>
          <w:p w:rsidR="000A563C" w:rsidRPr="00A174DA" w:rsidRDefault="000A563C" w:rsidP="0087120C">
            <w:r w:rsidRPr="000A0792">
              <w:rPr>
                <w:b/>
              </w:rPr>
              <w:t>Subacute SDH</w:t>
            </w:r>
            <w:r>
              <w:t xml:space="preserve">- delayed 2-10 days </w:t>
            </w:r>
          </w:p>
          <w:p w:rsidR="000A563C" w:rsidRPr="00A174DA" w:rsidRDefault="000A563C" w:rsidP="0087120C">
            <w:r w:rsidRPr="000A0792">
              <w:rPr>
                <w:b/>
              </w:rPr>
              <w:t>Chronic SDH</w:t>
            </w:r>
            <w:r>
              <w:t xml:space="preserve"> </w:t>
            </w:r>
            <w:r w:rsidRPr="00A174DA">
              <w:t>ha</w:t>
            </w:r>
            <w:r>
              <w:t>s been present for a while and</w:t>
            </w:r>
            <w:r w:rsidRPr="00A174DA">
              <w:t xml:space="preserve"> forms granulomas. This type has a higher likelihood of re-bleeding</w:t>
            </w:r>
          </w:p>
        </w:tc>
        <w:tc>
          <w:tcPr>
            <w:tcW w:w="2698" w:type="dxa"/>
          </w:tcPr>
          <w:p w:rsidR="000A563C" w:rsidRDefault="000A563C" w:rsidP="0087120C">
            <w:r w:rsidRPr="00A174DA">
              <w:t>Sudden onset a</w:t>
            </w:r>
            <w:r>
              <w:t>nd presents with excruciating headache</w:t>
            </w:r>
          </w:p>
          <w:p w:rsidR="000A563C" w:rsidRPr="00A174DA" w:rsidRDefault="000A563C" w:rsidP="0087120C"/>
          <w:p w:rsidR="000A563C" w:rsidRPr="00A174DA" w:rsidRDefault="000A563C" w:rsidP="0087120C">
            <w:r>
              <w:t>Possible loss of consciousness</w:t>
            </w:r>
          </w:p>
          <w:p w:rsidR="000A563C" w:rsidRPr="00A174DA" w:rsidRDefault="000A563C" w:rsidP="0087120C"/>
          <w:p w:rsidR="000A563C" w:rsidRPr="00A174DA" w:rsidRDefault="000A563C" w:rsidP="0087120C"/>
        </w:tc>
      </w:tr>
      <w:tr w:rsidR="000A563C" w:rsidRPr="00B97C0C" w:rsidTr="000A563C">
        <w:tc>
          <w:tcPr>
            <w:tcW w:w="2342" w:type="dxa"/>
          </w:tcPr>
          <w:p w:rsidR="000A563C" w:rsidRPr="00A174DA" w:rsidRDefault="000A563C" w:rsidP="0087120C">
            <w:pPr>
              <w:rPr>
                <w:b/>
                <w:color w:val="5B9BD5" w:themeColor="accent1"/>
              </w:rPr>
            </w:pPr>
            <w:r w:rsidRPr="00A174DA">
              <w:rPr>
                <w:b/>
              </w:rPr>
              <w:t>Manifestations</w:t>
            </w:r>
          </w:p>
        </w:tc>
        <w:tc>
          <w:tcPr>
            <w:tcW w:w="2697" w:type="dxa"/>
          </w:tcPr>
          <w:p w:rsidR="000A563C" w:rsidRPr="00A174DA" w:rsidRDefault="000A563C" w:rsidP="0087120C">
            <w:r>
              <w:t>Hemorrhage d</w:t>
            </w:r>
            <w:r w:rsidRPr="00A174DA">
              <w:t>oes NOT</w:t>
            </w:r>
            <w:r>
              <w:t xml:space="preserve"> </w:t>
            </w:r>
            <w:r w:rsidRPr="00A174DA">
              <w:t>cross suture lines</w:t>
            </w:r>
            <w:r>
              <w:t xml:space="preserve"> (CT scan)</w:t>
            </w:r>
          </w:p>
          <w:p w:rsidR="000A563C" w:rsidRPr="00A174DA" w:rsidRDefault="000A563C" w:rsidP="0087120C"/>
          <w:p w:rsidR="000A563C" w:rsidRPr="00A174DA" w:rsidRDefault="000A563C" w:rsidP="0087120C">
            <w:r w:rsidRPr="00A174DA">
              <w:t>Typically occurs with temporal fracture</w:t>
            </w:r>
          </w:p>
        </w:tc>
        <w:tc>
          <w:tcPr>
            <w:tcW w:w="2698" w:type="dxa"/>
          </w:tcPr>
          <w:p w:rsidR="000A563C" w:rsidRPr="00A174DA" w:rsidRDefault="000A563C" w:rsidP="0087120C">
            <w:r>
              <w:t>Hemorrhage d</w:t>
            </w:r>
            <w:r w:rsidRPr="00A174DA">
              <w:t>oes cross suture lines</w:t>
            </w:r>
            <w:r>
              <w:t xml:space="preserve"> (CT scan)</w:t>
            </w:r>
          </w:p>
          <w:p w:rsidR="000A563C" w:rsidRPr="00A174DA" w:rsidRDefault="000A563C" w:rsidP="0087120C"/>
          <w:p w:rsidR="000A563C" w:rsidRPr="00A174DA" w:rsidRDefault="000A563C" w:rsidP="0087120C">
            <w:r>
              <w:t>Common in alcoholics and in people on a</w:t>
            </w:r>
            <w:r w:rsidRPr="00A174DA">
              <w:t>nticoagulants</w:t>
            </w:r>
          </w:p>
        </w:tc>
        <w:tc>
          <w:tcPr>
            <w:tcW w:w="2698" w:type="dxa"/>
          </w:tcPr>
          <w:p w:rsidR="000A563C" w:rsidRDefault="000A563C" w:rsidP="0087120C">
            <w:r>
              <w:t>S</w:t>
            </w:r>
            <w:r w:rsidRPr="00A174DA">
              <w:t>pinal tap shows blood in CSF</w:t>
            </w:r>
            <w:r>
              <w:t>.</w:t>
            </w:r>
          </w:p>
          <w:p w:rsidR="000A563C" w:rsidRPr="00A174DA" w:rsidRDefault="000A563C" w:rsidP="0087120C">
            <w:r>
              <w:t xml:space="preserve">Blood clots may form in the subarachnoid space obstructing CSF flow and causing </w:t>
            </w:r>
            <w:r w:rsidRPr="00A174DA">
              <w:t>hydrocephalus</w:t>
            </w:r>
            <w:r>
              <w:t>.</w:t>
            </w:r>
          </w:p>
        </w:tc>
      </w:tr>
    </w:tbl>
    <w:p w:rsidR="000A563C" w:rsidRDefault="000A563C" w:rsidP="000A563C">
      <w:pPr>
        <w:ind w:left="360"/>
      </w:pPr>
    </w:p>
    <w:p w:rsidR="000A563C" w:rsidRDefault="000A563C" w:rsidP="000A563C">
      <w:pPr>
        <w:ind w:left="720"/>
      </w:pPr>
    </w:p>
    <w:p w:rsidR="00A75ADA" w:rsidRDefault="00164665" w:rsidP="00A75ADA">
      <w:pPr>
        <w:pStyle w:val="ListParagraph"/>
        <w:numPr>
          <w:ilvl w:val="0"/>
          <w:numId w:val="1"/>
        </w:numPr>
      </w:pPr>
      <w:r>
        <w:t>Label diagrams of the blood vessels that serve the brain.</w:t>
      </w:r>
    </w:p>
    <w:p w:rsidR="00164665" w:rsidRDefault="00164665" w:rsidP="00A75ADA">
      <w:pPr>
        <w:pStyle w:val="ListParagraph"/>
        <w:numPr>
          <w:ilvl w:val="0"/>
          <w:numId w:val="1"/>
        </w:numPr>
      </w:pPr>
      <w:r>
        <w:t>Trace the pathway of blood flow from the left ventricle to an internal carotid artery to the Circle of Willis.</w:t>
      </w:r>
    </w:p>
    <w:p w:rsidR="00164665" w:rsidRDefault="00164665" w:rsidP="00A75ADA">
      <w:pPr>
        <w:pStyle w:val="ListParagraph"/>
        <w:numPr>
          <w:ilvl w:val="0"/>
          <w:numId w:val="1"/>
        </w:numPr>
      </w:pPr>
      <w:r>
        <w:t>Trace the pathway of blood flow from the left ventricle to a vertebral artery to the Circe of Willis.</w:t>
      </w:r>
    </w:p>
    <w:p w:rsidR="00A75ADA" w:rsidRDefault="00A75ADA" w:rsidP="00A75ADA">
      <w:pPr>
        <w:pStyle w:val="ListParagraph"/>
        <w:numPr>
          <w:ilvl w:val="0"/>
          <w:numId w:val="1"/>
        </w:numPr>
      </w:pPr>
      <w:r w:rsidRPr="002524B9">
        <w:rPr>
          <w:b/>
        </w:rPr>
        <w:t>Contrast</w:t>
      </w:r>
      <w:r>
        <w:t xml:space="preserve"> thrombotic ischemic strokes and embolic ischemic strokes with respect </w:t>
      </w:r>
      <w:r w:rsidR="00164665">
        <w:t>to etiology.</w:t>
      </w:r>
    </w:p>
    <w:p w:rsidR="00164665" w:rsidRDefault="00A75ADA" w:rsidP="00FC582F">
      <w:pPr>
        <w:pStyle w:val="ListParagraph"/>
        <w:numPr>
          <w:ilvl w:val="0"/>
          <w:numId w:val="1"/>
        </w:numPr>
      </w:pPr>
      <w:r>
        <w:t>List the clinical manifestations of ischemic stroke</w:t>
      </w:r>
      <w:r w:rsidR="00164665">
        <w:t xml:space="preserve"> due to occlusion of a middle cerebral artery.</w:t>
      </w:r>
      <w:r>
        <w:t xml:space="preserve"> </w:t>
      </w:r>
    </w:p>
    <w:p w:rsidR="00A75ADA" w:rsidRDefault="00164665" w:rsidP="00FC582F">
      <w:pPr>
        <w:pStyle w:val="ListParagraph"/>
        <w:numPr>
          <w:ilvl w:val="0"/>
          <w:numId w:val="1"/>
        </w:numPr>
      </w:pPr>
      <w:r>
        <w:t>Explain why a leaky mitral valve greatly increases the risk of embolic ischemic stroke.</w:t>
      </w:r>
    </w:p>
    <w:p w:rsidR="00A75ADA" w:rsidRDefault="00A75ADA" w:rsidP="00A75ADA">
      <w:pPr>
        <w:pStyle w:val="ListParagraph"/>
        <w:numPr>
          <w:ilvl w:val="0"/>
          <w:numId w:val="1"/>
        </w:numPr>
      </w:pPr>
      <w:r>
        <w:t>Describe a lacunar infarct and a transient ischemic event (TIA).</w:t>
      </w:r>
    </w:p>
    <w:p w:rsidR="00A75ADA" w:rsidRDefault="00A75ADA" w:rsidP="00A75ADA">
      <w:pPr>
        <w:pStyle w:val="ListParagraph"/>
        <w:numPr>
          <w:ilvl w:val="0"/>
          <w:numId w:val="1"/>
        </w:numPr>
      </w:pPr>
      <w:r>
        <w:t>Define hemiplegia and paraplegia.</w:t>
      </w:r>
    </w:p>
    <w:p w:rsidR="00A75ADA" w:rsidRDefault="00A75ADA" w:rsidP="00A75ADA">
      <w:pPr>
        <w:pStyle w:val="ListParagraph"/>
        <w:numPr>
          <w:ilvl w:val="0"/>
          <w:numId w:val="1"/>
        </w:numPr>
      </w:pPr>
      <w:r>
        <w:t>Distinguish between the treatment of an ischemic stroke and a hemorrhagic stroke.</w:t>
      </w:r>
    </w:p>
    <w:p w:rsidR="00A75ADA" w:rsidRDefault="00A75ADA" w:rsidP="00A75ADA">
      <w:pPr>
        <w:pStyle w:val="ListParagraph"/>
        <w:numPr>
          <w:ilvl w:val="0"/>
          <w:numId w:val="1"/>
        </w:numPr>
      </w:pPr>
      <w:r>
        <w:t xml:space="preserve">Describe the mechanisms of action of aspirin, heparin and </w:t>
      </w:r>
      <w:proofErr w:type="gramStart"/>
      <w:r>
        <w:t>tPA</w:t>
      </w:r>
      <w:proofErr w:type="gramEnd"/>
      <w:r>
        <w:t xml:space="preserve"> in the treatment of </w:t>
      </w:r>
      <w:r w:rsidR="00E8712F">
        <w:t xml:space="preserve">ischemic </w:t>
      </w:r>
      <w:r>
        <w:t xml:space="preserve">stroke. Which of them </w:t>
      </w:r>
      <w:proofErr w:type="gramStart"/>
      <w:r>
        <w:t>is categorized</w:t>
      </w:r>
      <w:proofErr w:type="gramEnd"/>
      <w:r>
        <w:t xml:space="preserve"> as antiplatelet therapy? </w:t>
      </w:r>
      <w:proofErr w:type="gramStart"/>
      <w:r>
        <w:t>anticoagulant</w:t>
      </w:r>
      <w:proofErr w:type="gramEnd"/>
      <w:r>
        <w:t xml:space="preserve"> therapy? </w:t>
      </w:r>
      <w:proofErr w:type="gramStart"/>
      <w:r>
        <w:t>thrombolytic</w:t>
      </w:r>
      <w:proofErr w:type="gramEnd"/>
      <w:r>
        <w:t xml:space="preserve"> therapy? </w:t>
      </w:r>
    </w:p>
    <w:p w:rsidR="00A75ADA" w:rsidRPr="00164665" w:rsidRDefault="00A75ADA" w:rsidP="00A75ADA">
      <w:pPr>
        <w:pStyle w:val="ListParagraph"/>
        <w:numPr>
          <w:ilvl w:val="0"/>
          <w:numId w:val="1"/>
        </w:numPr>
      </w:pPr>
      <w:r w:rsidRPr="00164665">
        <w:lastRenderedPageBreak/>
        <w:t xml:space="preserve">Distinguish between the </w:t>
      </w:r>
      <w:r w:rsidR="00164665" w:rsidRPr="00164665">
        <w:t xml:space="preserve">motor manifestations of </w:t>
      </w:r>
      <w:r w:rsidR="000C60EF">
        <w:t xml:space="preserve">the </w:t>
      </w:r>
      <w:r w:rsidRPr="00164665">
        <w:t xml:space="preserve">type of paralysis present immediately following a stroke with the </w:t>
      </w:r>
      <w:r w:rsidR="00164665" w:rsidRPr="00164665">
        <w:t xml:space="preserve">motor manifestations of the </w:t>
      </w:r>
      <w:r w:rsidRPr="00164665">
        <w:t>type of paralysis present six weeks later.</w:t>
      </w:r>
    </w:p>
    <w:p w:rsidR="00A75ADA" w:rsidRDefault="00A75ADA" w:rsidP="00A75ADA">
      <w:pPr>
        <w:pStyle w:val="ListParagraph"/>
        <w:numPr>
          <w:ilvl w:val="0"/>
          <w:numId w:val="1"/>
        </w:numPr>
      </w:pPr>
      <w:r>
        <w:t>Distinguish between the language effects of Broca’s aphasia and Wernicke’s aphasia and explain why aphasia is more common in cases wher</w:t>
      </w:r>
      <w:r w:rsidR="00164665">
        <w:t>e a stroke is due to occlusion of a cerebral artery that serves the left cerebral hemisphere rather than the right cerebral hemisphere.</w:t>
      </w:r>
    </w:p>
    <w:p w:rsidR="000A563C" w:rsidRDefault="00A75ADA" w:rsidP="000A563C">
      <w:pPr>
        <w:pStyle w:val="ListParagraph"/>
        <w:numPr>
          <w:ilvl w:val="0"/>
          <w:numId w:val="1"/>
        </w:numPr>
      </w:pPr>
      <w:r w:rsidRPr="002524B9">
        <w:rPr>
          <w:b/>
        </w:rPr>
        <w:t>Contrast</w:t>
      </w:r>
      <w:r>
        <w:t xml:space="preserve"> the two most common causes of subarachnoid hemorrhage: cerebral aneurysms and arteriovenous malformations (AVMs) with respect to etiology, relative contribution to subarachnoid hemorrhage, common locations, treatment and prognosis if rupture occurs. (Table provided)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340"/>
        <w:gridCol w:w="3960"/>
        <w:gridCol w:w="4135"/>
      </w:tblGrid>
      <w:tr w:rsidR="000A563C" w:rsidRPr="000A608D" w:rsidTr="000A563C">
        <w:tc>
          <w:tcPr>
            <w:tcW w:w="2340" w:type="dxa"/>
          </w:tcPr>
          <w:p w:rsidR="000A563C" w:rsidRPr="005F0FC2" w:rsidRDefault="000A563C" w:rsidP="0087120C">
            <w:pPr>
              <w:rPr>
                <w:b/>
              </w:rPr>
            </w:pPr>
          </w:p>
        </w:tc>
        <w:tc>
          <w:tcPr>
            <w:tcW w:w="3960" w:type="dxa"/>
          </w:tcPr>
          <w:p w:rsidR="000A563C" w:rsidRPr="005F0FC2" w:rsidRDefault="000A563C" w:rsidP="0087120C">
            <w:pPr>
              <w:rPr>
                <w:b/>
              </w:rPr>
            </w:pPr>
            <w:r w:rsidRPr="005F0FC2">
              <w:rPr>
                <w:b/>
              </w:rPr>
              <w:t>Cerebral Aneurysm</w:t>
            </w:r>
          </w:p>
        </w:tc>
        <w:tc>
          <w:tcPr>
            <w:tcW w:w="4135" w:type="dxa"/>
          </w:tcPr>
          <w:p w:rsidR="000A563C" w:rsidRPr="005F0FC2" w:rsidRDefault="000A563C" w:rsidP="0087120C">
            <w:pPr>
              <w:rPr>
                <w:b/>
              </w:rPr>
            </w:pPr>
            <w:r w:rsidRPr="005F0FC2">
              <w:rPr>
                <w:b/>
              </w:rPr>
              <w:t>Arteriovenous Malformations (AVMs)</w:t>
            </w:r>
          </w:p>
        </w:tc>
      </w:tr>
      <w:tr w:rsidR="000A563C" w:rsidRPr="000A608D" w:rsidTr="000A563C">
        <w:tc>
          <w:tcPr>
            <w:tcW w:w="2340" w:type="dxa"/>
          </w:tcPr>
          <w:p w:rsidR="000A563C" w:rsidRPr="005F0FC2" w:rsidRDefault="000A563C" w:rsidP="0087120C">
            <w:pPr>
              <w:rPr>
                <w:b/>
              </w:rPr>
            </w:pPr>
            <w:r w:rsidRPr="005F0FC2">
              <w:rPr>
                <w:b/>
              </w:rPr>
              <w:t>Etiology</w:t>
            </w:r>
          </w:p>
        </w:tc>
        <w:tc>
          <w:tcPr>
            <w:tcW w:w="3960" w:type="dxa"/>
          </w:tcPr>
          <w:p w:rsidR="000A563C" w:rsidRPr="005F0FC2" w:rsidRDefault="000A563C" w:rsidP="0087120C">
            <w:r w:rsidRPr="005F0FC2">
              <w:t>Congenital defect of the tunica media of an artery that causes ballooning and dilation in the vessel</w:t>
            </w:r>
          </w:p>
        </w:tc>
        <w:tc>
          <w:tcPr>
            <w:tcW w:w="4135" w:type="dxa"/>
          </w:tcPr>
          <w:p w:rsidR="000A563C" w:rsidRPr="005F0FC2" w:rsidRDefault="000A563C" w:rsidP="0087120C">
            <w:r w:rsidRPr="005F0FC2">
              <w:t xml:space="preserve">Capillaries cease to develop between arterioles and venules causing blood to </w:t>
            </w:r>
            <w:proofErr w:type="gramStart"/>
            <w:r w:rsidRPr="005F0FC2">
              <w:t>be directly shunted</w:t>
            </w:r>
            <w:proofErr w:type="gramEnd"/>
            <w:r w:rsidRPr="005F0FC2">
              <w:t xml:space="preserve"> into the venous system (leads to a mass of congested vessels).</w:t>
            </w:r>
          </w:p>
        </w:tc>
      </w:tr>
      <w:tr w:rsidR="000A563C" w:rsidRPr="000A608D" w:rsidTr="000A563C">
        <w:tc>
          <w:tcPr>
            <w:tcW w:w="2340" w:type="dxa"/>
          </w:tcPr>
          <w:p w:rsidR="000A563C" w:rsidRPr="005F0FC2" w:rsidRDefault="000A563C" w:rsidP="0087120C">
            <w:pPr>
              <w:rPr>
                <w:b/>
              </w:rPr>
            </w:pPr>
            <w:r w:rsidRPr="005F0FC2">
              <w:rPr>
                <w:b/>
              </w:rPr>
              <w:t>Contribution to subarachnoid hemorrhage</w:t>
            </w:r>
          </w:p>
        </w:tc>
        <w:tc>
          <w:tcPr>
            <w:tcW w:w="3960" w:type="dxa"/>
          </w:tcPr>
          <w:p w:rsidR="000A563C" w:rsidRPr="005F0FC2" w:rsidRDefault="000A563C" w:rsidP="0087120C">
            <w:r w:rsidRPr="005F0FC2">
              <w:t>Most common cause</w:t>
            </w:r>
          </w:p>
        </w:tc>
        <w:tc>
          <w:tcPr>
            <w:tcW w:w="4135" w:type="dxa"/>
          </w:tcPr>
          <w:p w:rsidR="000A563C" w:rsidRPr="005F0FC2" w:rsidRDefault="000A563C" w:rsidP="0087120C">
            <w:r w:rsidRPr="005F0FC2">
              <w:t>2</w:t>
            </w:r>
            <w:r w:rsidRPr="005F0FC2">
              <w:rPr>
                <w:vertAlign w:val="superscript"/>
              </w:rPr>
              <w:t>nd</w:t>
            </w:r>
            <w:r w:rsidRPr="005F0FC2">
              <w:t xml:space="preserve"> most common</w:t>
            </w:r>
          </w:p>
        </w:tc>
      </w:tr>
      <w:tr w:rsidR="000A563C" w:rsidRPr="000A608D" w:rsidTr="000A563C">
        <w:tc>
          <w:tcPr>
            <w:tcW w:w="2340" w:type="dxa"/>
          </w:tcPr>
          <w:p w:rsidR="000A563C" w:rsidRPr="005F0FC2" w:rsidRDefault="000A563C" w:rsidP="0087120C">
            <w:pPr>
              <w:rPr>
                <w:b/>
              </w:rPr>
            </w:pPr>
            <w:r w:rsidRPr="005F0FC2">
              <w:rPr>
                <w:b/>
              </w:rPr>
              <w:t>Common location</w:t>
            </w:r>
          </w:p>
        </w:tc>
        <w:tc>
          <w:tcPr>
            <w:tcW w:w="3960" w:type="dxa"/>
          </w:tcPr>
          <w:p w:rsidR="000A563C" w:rsidRPr="005F0FC2" w:rsidRDefault="000A563C" w:rsidP="0087120C">
            <w:r w:rsidRPr="005F0FC2">
              <w:t>Circle of Willis</w:t>
            </w:r>
          </w:p>
        </w:tc>
        <w:tc>
          <w:tcPr>
            <w:tcW w:w="4135" w:type="dxa"/>
          </w:tcPr>
          <w:p w:rsidR="000A563C" w:rsidRPr="005F0FC2" w:rsidRDefault="000A563C" w:rsidP="0087120C">
            <w:r w:rsidRPr="005F0FC2">
              <w:t>90% found in cerebral hemisphere</w:t>
            </w:r>
          </w:p>
        </w:tc>
      </w:tr>
      <w:tr w:rsidR="000A563C" w:rsidRPr="000A608D" w:rsidTr="000A563C">
        <w:tc>
          <w:tcPr>
            <w:tcW w:w="2340" w:type="dxa"/>
          </w:tcPr>
          <w:p w:rsidR="000A563C" w:rsidRPr="005F0FC2" w:rsidRDefault="000A563C" w:rsidP="0087120C">
            <w:pPr>
              <w:rPr>
                <w:b/>
              </w:rPr>
            </w:pPr>
            <w:r w:rsidRPr="005F0FC2">
              <w:rPr>
                <w:b/>
              </w:rPr>
              <w:t>Treatment/prognosis</w:t>
            </w:r>
          </w:p>
        </w:tc>
        <w:tc>
          <w:tcPr>
            <w:tcW w:w="3960" w:type="dxa"/>
          </w:tcPr>
          <w:p w:rsidR="000A563C" w:rsidRDefault="000A563C" w:rsidP="0087120C">
            <w:r>
              <w:t>15% die</w:t>
            </w:r>
            <w:r w:rsidRPr="005F0FC2">
              <w:t xml:space="preserve"> before they are able to get treatment</w:t>
            </w:r>
          </w:p>
          <w:p w:rsidR="000A563C" w:rsidRPr="005F0FC2" w:rsidRDefault="000A563C" w:rsidP="0087120C"/>
          <w:p w:rsidR="000A563C" w:rsidRPr="005F0FC2" w:rsidRDefault="000A563C" w:rsidP="0087120C">
            <w:r w:rsidRPr="005F0FC2">
              <w:t>60% die or are permanently disabled</w:t>
            </w:r>
          </w:p>
          <w:p w:rsidR="000A563C" w:rsidRPr="005F0FC2" w:rsidRDefault="000A563C" w:rsidP="0087120C"/>
          <w:p w:rsidR="000A563C" w:rsidRPr="005F0FC2" w:rsidRDefault="000A563C" w:rsidP="0087120C">
            <w:r w:rsidRPr="005F0FC2">
              <w:t>Me</w:t>
            </w:r>
            <w:r>
              <w:t>dical therapy- quit smoking, manage hypertension</w:t>
            </w:r>
          </w:p>
          <w:p w:rsidR="000A563C" w:rsidRPr="005F0FC2" w:rsidRDefault="000A563C" w:rsidP="0087120C"/>
          <w:p w:rsidR="000A563C" w:rsidRPr="005F0FC2" w:rsidRDefault="000A563C" w:rsidP="0087120C">
            <w:r w:rsidRPr="005F0FC2">
              <w:t>Surgical therapy “clipping”- brain surgery to open the skull and place a clip at the base of the site of the aneurysm</w:t>
            </w:r>
          </w:p>
          <w:p w:rsidR="000A563C" w:rsidRPr="005F0FC2" w:rsidRDefault="000A563C" w:rsidP="0087120C"/>
          <w:p w:rsidR="000A563C" w:rsidRPr="005F0FC2" w:rsidRDefault="000A563C" w:rsidP="0087120C">
            <w:r w:rsidRPr="005F0FC2">
              <w:t>Endovascular therapy “coiling”- promotion of thrombus formation by inserting a catheter inside the artery to place tiny wire coils.</w:t>
            </w:r>
          </w:p>
          <w:p w:rsidR="000A563C" w:rsidRPr="005F0FC2" w:rsidRDefault="000A563C" w:rsidP="0087120C"/>
          <w:p w:rsidR="000A563C" w:rsidRPr="005F0FC2" w:rsidRDefault="000A563C" w:rsidP="0087120C">
            <w:r w:rsidRPr="005F0FC2">
              <w:t>Continuous monitoring to observe any deterioration</w:t>
            </w:r>
          </w:p>
        </w:tc>
        <w:tc>
          <w:tcPr>
            <w:tcW w:w="4135" w:type="dxa"/>
          </w:tcPr>
          <w:p w:rsidR="000A563C" w:rsidRPr="005F0FC2" w:rsidRDefault="000A563C" w:rsidP="0087120C">
            <w:r w:rsidRPr="005F0FC2">
              <w:t>Mortality lower</w:t>
            </w:r>
          </w:p>
          <w:p w:rsidR="000A563C" w:rsidRPr="005F0FC2" w:rsidRDefault="000A563C" w:rsidP="0087120C"/>
          <w:p w:rsidR="000A563C" w:rsidRPr="005F0FC2" w:rsidRDefault="000A563C" w:rsidP="0087120C">
            <w:r w:rsidRPr="005F0FC2">
              <w:t>50% cases lead to hemorrhage</w:t>
            </w:r>
          </w:p>
          <w:p w:rsidR="000A563C" w:rsidRPr="005F0FC2" w:rsidRDefault="000A563C" w:rsidP="0087120C">
            <w:r w:rsidRPr="005F0FC2">
              <w:t>25% cases lead to seizures</w:t>
            </w:r>
          </w:p>
          <w:p w:rsidR="000A563C" w:rsidRPr="005F0FC2" w:rsidRDefault="000A563C" w:rsidP="0087120C">
            <w:r w:rsidRPr="005F0FC2">
              <w:t>25% cases vascular steal syndrome (AVM steals blood from surrounding tissue leading to ischemia)</w:t>
            </w:r>
          </w:p>
          <w:p w:rsidR="000A563C" w:rsidRPr="005F0FC2" w:rsidRDefault="000A563C" w:rsidP="0087120C"/>
          <w:p w:rsidR="000A563C" w:rsidRPr="005F0FC2" w:rsidRDefault="000A563C" w:rsidP="0087120C">
            <w:r w:rsidRPr="005F0FC2">
              <w:t>AVM surgically removed</w:t>
            </w:r>
          </w:p>
          <w:p w:rsidR="000A563C" w:rsidRPr="005F0FC2" w:rsidRDefault="000A563C" w:rsidP="0087120C"/>
          <w:p w:rsidR="000A563C" w:rsidRPr="005F0FC2" w:rsidRDefault="000A563C" w:rsidP="0087120C">
            <w:r w:rsidRPr="005F0FC2">
              <w:t>Irradiation can be used such as gamma knife</w:t>
            </w:r>
          </w:p>
          <w:p w:rsidR="000A563C" w:rsidRPr="005F0FC2" w:rsidRDefault="000A563C" w:rsidP="0087120C"/>
          <w:p w:rsidR="000A563C" w:rsidRPr="005F0FC2" w:rsidRDefault="000A563C" w:rsidP="0087120C">
            <w:r w:rsidRPr="005F0FC2">
              <w:t>Catheterization and coiling can also be performed</w:t>
            </w:r>
          </w:p>
        </w:tc>
      </w:tr>
    </w:tbl>
    <w:p w:rsidR="000A563C" w:rsidRDefault="000A563C" w:rsidP="000A563C">
      <w:pPr>
        <w:ind w:left="720"/>
      </w:pPr>
    </w:p>
    <w:p w:rsidR="00A75ADA" w:rsidRDefault="00A75ADA" w:rsidP="00A75ADA">
      <w:pPr>
        <w:pStyle w:val="ListParagraph"/>
        <w:numPr>
          <w:ilvl w:val="0"/>
          <w:numId w:val="1"/>
        </w:numPr>
      </w:pPr>
      <w:r w:rsidRPr="00F51C89">
        <w:rPr>
          <w:b/>
        </w:rPr>
        <w:t>Contrast</w:t>
      </w:r>
      <w:r>
        <w:t xml:space="preserve"> meningitis and encephalitis with respect to etiology, pathogenesis, manifestations, diagnosis and treatment. (Table provided)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480"/>
        <w:gridCol w:w="3475"/>
        <w:gridCol w:w="3480"/>
      </w:tblGrid>
      <w:tr w:rsidR="000A563C" w:rsidTr="000A563C">
        <w:tc>
          <w:tcPr>
            <w:tcW w:w="3480" w:type="dxa"/>
          </w:tcPr>
          <w:p w:rsidR="000A563C" w:rsidRPr="00973954" w:rsidRDefault="000A563C" w:rsidP="0087120C">
            <w:pPr>
              <w:rPr>
                <w:b/>
              </w:rPr>
            </w:pPr>
          </w:p>
        </w:tc>
        <w:tc>
          <w:tcPr>
            <w:tcW w:w="3475" w:type="dxa"/>
          </w:tcPr>
          <w:p w:rsidR="000A563C" w:rsidRPr="00973954" w:rsidRDefault="000A563C" w:rsidP="0087120C">
            <w:pPr>
              <w:rPr>
                <w:b/>
              </w:rPr>
            </w:pPr>
            <w:r w:rsidRPr="00973954">
              <w:rPr>
                <w:b/>
              </w:rPr>
              <w:t>Meningitis</w:t>
            </w:r>
          </w:p>
        </w:tc>
        <w:tc>
          <w:tcPr>
            <w:tcW w:w="3480" w:type="dxa"/>
          </w:tcPr>
          <w:p w:rsidR="000A563C" w:rsidRPr="00973954" w:rsidRDefault="000A563C" w:rsidP="0087120C">
            <w:pPr>
              <w:rPr>
                <w:b/>
              </w:rPr>
            </w:pPr>
            <w:r w:rsidRPr="00973954">
              <w:rPr>
                <w:b/>
              </w:rPr>
              <w:t>Encephalitis</w:t>
            </w:r>
          </w:p>
        </w:tc>
      </w:tr>
      <w:tr w:rsidR="000A563C" w:rsidRPr="001F3F66" w:rsidTr="000A563C">
        <w:tc>
          <w:tcPr>
            <w:tcW w:w="3480" w:type="dxa"/>
          </w:tcPr>
          <w:p w:rsidR="000A563C" w:rsidRPr="00973954" w:rsidRDefault="000A563C" w:rsidP="0087120C">
            <w:pPr>
              <w:rPr>
                <w:b/>
              </w:rPr>
            </w:pPr>
            <w:r w:rsidRPr="00973954">
              <w:rPr>
                <w:b/>
              </w:rPr>
              <w:t>Etiology</w:t>
            </w:r>
          </w:p>
        </w:tc>
        <w:tc>
          <w:tcPr>
            <w:tcW w:w="3475" w:type="dxa"/>
          </w:tcPr>
          <w:p w:rsidR="000A563C" w:rsidRPr="00973954" w:rsidRDefault="000A563C" w:rsidP="0087120C">
            <w:r w:rsidRPr="00973954">
              <w:t>Usually bacterial</w:t>
            </w:r>
            <w:r>
              <w:t xml:space="preserve"> infection</w:t>
            </w:r>
          </w:p>
          <w:p w:rsidR="000A563C" w:rsidRDefault="000A563C" w:rsidP="0087120C">
            <w:r w:rsidRPr="006208F6">
              <w:rPr>
                <w:i/>
              </w:rPr>
              <w:t>Streptococcus pneumoniae</w:t>
            </w:r>
            <w:r>
              <w:t xml:space="preserve">  </w:t>
            </w:r>
            <w:r w:rsidRPr="006208F6">
              <w:rPr>
                <w:i/>
              </w:rPr>
              <w:t>Neiserria meningitidis</w:t>
            </w:r>
            <w:r>
              <w:t xml:space="preserve"> (</w:t>
            </w:r>
            <w:r w:rsidRPr="00973954">
              <w:t xml:space="preserve">poorer prognosis) </w:t>
            </w:r>
          </w:p>
          <w:p w:rsidR="000A563C" w:rsidRPr="00973954" w:rsidRDefault="000A563C" w:rsidP="0087120C"/>
          <w:p w:rsidR="000A563C" w:rsidRPr="00973954" w:rsidRDefault="000A563C" w:rsidP="0087120C">
            <w:r w:rsidRPr="00973954">
              <w:t>Can be viral, fungal, or parasitic</w:t>
            </w:r>
          </w:p>
          <w:p w:rsidR="000A563C" w:rsidRPr="00973954" w:rsidRDefault="000A563C" w:rsidP="0087120C"/>
        </w:tc>
        <w:tc>
          <w:tcPr>
            <w:tcW w:w="3480" w:type="dxa"/>
          </w:tcPr>
          <w:p w:rsidR="000A563C" w:rsidRPr="00973954" w:rsidRDefault="000A563C" w:rsidP="0087120C">
            <w:r w:rsidRPr="00973954">
              <w:t>Usually viral</w:t>
            </w:r>
            <w:r>
              <w:t xml:space="preserve"> infection</w:t>
            </w:r>
          </w:p>
          <w:p w:rsidR="000A563C" w:rsidRPr="00973954" w:rsidRDefault="000A563C" w:rsidP="0087120C">
            <w:r>
              <w:t>Herpes Simplex type 1</w:t>
            </w:r>
          </w:p>
          <w:p w:rsidR="000A563C" w:rsidRPr="00973954" w:rsidRDefault="000A563C" w:rsidP="0087120C">
            <w:r w:rsidRPr="00973954">
              <w:t>West Nile</w:t>
            </w:r>
            <w:r>
              <w:t>-transmitted by mosquitos</w:t>
            </w:r>
          </w:p>
          <w:p w:rsidR="000A563C" w:rsidRPr="00973954" w:rsidRDefault="000A563C" w:rsidP="0087120C">
            <w:r w:rsidRPr="00973954">
              <w:t>Eastern Equine</w:t>
            </w:r>
            <w:r>
              <w:t>-transmitted by mosquitos</w:t>
            </w:r>
          </w:p>
          <w:p w:rsidR="000A563C" w:rsidRPr="00973954" w:rsidRDefault="000A563C" w:rsidP="0087120C"/>
          <w:p w:rsidR="000A563C" w:rsidRPr="00973954" w:rsidRDefault="000A563C" w:rsidP="0087120C">
            <w:r w:rsidRPr="00973954">
              <w:t>Can be bacterial or fungal</w:t>
            </w:r>
          </w:p>
        </w:tc>
      </w:tr>
      <w:tr w:rsidR="000A563C" w:rsidRPr="001F3F66" w:rsidTr="000A563C">
        <w:tc>
          <w:tcPr>
            <w:tcW w:w="3480" w:type="dxa"/>
          </w:tcPr>
          <w:p w:rsidR="000A563C" w:rsidRPr="00973954" w:rsidRDefault="000A563C" w:rsidP="0087120C">
            <w:pPr>
              <w:rPr>
                <w:b/>
              </w:rPr>
            </w:pPr>
            <w:r w:rsidRPr="00973954">
              <w:rPr>
                <w:b/>
              </w:rPr>
              <w:t>Pathogenesis</w:t>
            </w:r>
          </w:p>
        </w:tc>
        <w:tc>
          <w:tcPr>
            <w:tcW w:w="3475" w:type="dxa"/>
          </w:tcPr>
          <w:p w:rsidR="000A563C" w:rsidRPr="00973954" w:rsidRDefault="000A563C" w:rsidP="0087120C">
            <w:r>
              <w:t>Pyogenic infection invades</w:t>
            </w:r>
            <w:r w:rsidRPr="00973954">
              <w:t xml:space="preserve"> the pia mater, arachnoid mater, subarachnoid space</w:t>
            </w:r>
          </w:p>
          <w:p w:rsidR="000A563C" w:rsidRPr="00973954" w:rsidRDefault="000A563C" w:rsidP="0087120C"/>
          <w:p w:rsidR="000A563C" w:rsidRPr="00973954" w:rsidRDefault="000A563C" w:rsidP="0087120C">
            <w:r w:rsidRPr="00973954">
              <w:t xml:space="preserve">Infection travels around brain, and spinal </w:t>
            </w:r>
            <w:r>
              <w:t>cord within the CSF. It may reach</w:t>
            </w:r>
            <w:r w:rsidRPr="00973954">
              <w:t xml:space="preserve"> blood vessels and cranial nerve sheaths.</w:t>
            </w:r>
          </w:p>
          <w:p w:rsidR="000A563C" w:rsidRPr="00973954" w:rsidRDefault="000A563C" w:rsidP="0087120C"/>
          <w:p w:rsidR="000A563C" w:rsidRPr="00973954" w:rsidRDefault="000A563C" w:rsidP="0087120C">
            <w:r>
              <w:t xml:space="preserve">May </w:t>
            </w:r>
            <w:r w:rsidRPr="00973954">
              <w:t>cause formation of brain abscess.</w:t>
            </w:r>
          </w:p>
        </w:tc>
        <w:tc>
          <w:tcPr>
            <w:tcW w:w="3480" w:type="dxa"/>
          </w:tcPr>
          <w:p w:rsidR="000A563C" w:rsidRDefault="000A563C" w:rsidP="0087120C">
            <w:r w:rsidRPr="00973954">
              <w:t xml:space="preserve">Herpes Simplex 1- infects nose/nasal cavity and </w:t>
            </w:r>
            <w:r>
              <w:t>travels into the olfactory nerve then</w:t>
            </w:r>
            <w:r w:rsidRPr="00973954">
              <w:t xml:space="preserve"> through the olfactory tracts and </w:t>
            </w:r>
            <w:r>
              <w:t>across the cribriform plate</w:t>
            </w:r>
            <w:r w:rsidRPr="00973954">
              <w:t xml:space="preserve"> into the brain</w:t>
            </w:r>
            <w:r>
              <w:t>.</w:t>
            </w:r>
          </w:p>
          <w:p w:rsidR="000A563C" w:rsidRPr="00973954" w:rsidRDefault="000A563C" w:rsidP="0087120C"/>
          <w:p w:rsidR="000A563C" w:rsidRPr="00973954" w:rsidRDefault="000A563C" w:rsidP="0087120C"/>
        </w:tc>
      </w:tr>
      <w:tr w:rsidR="000A563C" w:rsidRPr="001F3F66" w:rsidTr="000A563C">
        <w:tc>
          <w:tcPr>
            <w:tcW w:w="3480" w:type="dxa"/>
          </w:tcPr>
          <w:p w:rsidR="000A563C" w:rsidRPr="00973954" w:rsidRDefault="000A563C" w:rsidP="0087120C">
            <w:pPr>
              <w:rPr>
                <w:b/>
              </w:rPr>
            </w:pPr>
            <w:r w:rsidRPr="00973954">
              <w:rPr>
                <w:b/>
              </w:rPr>
              <w:t>Manifestations</w:t>
            </w:r>
          </w:p>
        </w:tc>
        <w:tc>
          <w:tcPr>
            <w:tcW w:w="3475" w:type="dxa"/>
          </w:tcPr>
          <w:p w:rsidR="000A563C" w:rsidRPr="00973954" w:rsidRDefault="000A563C" w:rsidP="0087120C">
            <w:r w:rsidRPr="00973954">
              <w:t>Mening</w:t>
            </w:r>
            <w:r>
              <w:t>imus- includes headache, fever, and s</w:t>
            </w:r>
            <w:r w:rsidRPr="00973954">
              <w:t xml:space="preserve">tiff neck </w:t>
            </w:r>
          </w:p>
          <w:p w:rsidR="000A563C" w:rsidRPr="00973954" w:rsidRDefault="000A563C" w:rsidP="0087120C">
            <w:r w:rsidRPr="00973954">
              <w:t>Delirium</w:t>
            </w:r>
          </w:p>
          <w:p w:rsidR="000A563C" w:rsidRPr="00973954" w:rsidRDefault="000A563C" w:rsidP="0087120C">
            <w:r w:rsidRPr="00973954">
              <w:t>Confusion</w:t>
            </w:r>
          </w:p>
          <w:p w:rsidR="000A563C" w:rsidRPr="00973954" w:rsidRDefault="000A563C" w:rsidP="0087120C">
            <w:r w:rsidRPr="00973954">
              <w:t>1/3 of pts suffer seizure</w:t>
            </w:r>
          </w:p>
          <w:p w:rsidR="000A563C" w:rsidRPr="00973954" w:rsidRDefault="000A563C" w:rsidP="0087120C"/>
          <w:p w:rsidR="000A563C" w:rsidRPr="00973954" w:rsidRDefault="000A563C" w:rsidP="0087120C">
            <w:r>
              <w:t>Cranial nerve involvement may cause</w:t>
            </w:r>
            <w:r w:rsidRPr="00973954">
              <w:t>:</w:t>
            </w:r>
          </w:p>
          <w:p w:rsidR="000A563C" w:rsidRPr="00973954" w:rsidRDefault="000A563C" w:rsidP="0087120C">
            <w:r w:rsidRPr="00973954">
              <w:t>Photophobia</w:t>
            </w:r>
          </w:p>
          <w:p w:rsidR="000A563C" w:rsidRPr="00973954" w:rsidRDefault="000A563C" w:rsidP="0087120C">
            <w:r w:rsidRPr="00973954">
              <w:t>Ocular palsy</w:t>
            </w:r>
          </w:p>
          <w:p w:rsidR="000A563C" w:rsidRPr="00973954" w:rsidRDefault="000A563C" w:rsidP="0087120C">
            <w:r w:rsidRPr="00973954">
              <w:t>Facial weakness</w:t>
            </w:r>
          </w:p>
          <w:p w:rsidR="000A563C" w:rsidRPr="00973954" w:rsidRDefault="000A563C" w:rsidP="0087120C">
            <w:r w:rsidRPr="00973954">
              <w:t>Deafness</w:t>
            </w:r>
          </w:p>
          <w:p w:rsidR="000A563C" w:rsidRPr="00973954" w:rsidRDefault="000A563C" w:rsidP="0087120C">
            <w:r w:rsidRPr="00973954">
              <w:t>Vertigo</w:t>
            </w:r>
          </w:p>
        </w:tc>
        <w:tc>
          <w:tcPr>
            <w:tcW w:w="3480" w:type="dxa"/>
          </w:tcPr>
          <w:p w:rsidR="000A563C" w:rsidRPr="00973954" w:rsidRDefault="000A563C" w:rsidP="0087120C">
            <w:r w:rsidRPr="00973954">
              <w:t>Malaise</w:t>
            </w:r>
          </w:p>
          <w:p w:rsidR="000A563C" w:rsidRPr="00973954" w:rsidRDefault="000A563C" w:rsidP="0087120C">
            <w:pPr>
              <w:rPr>
                <w:lang w:val="it-IT"/>
              </w:rPr>
            </w:pPr>
            <w:r>
              <w:rPr>
                <w:lang w:val="it-IT"/>
              </w:rPr>
              <w:t>Meningimus</w:t>
            </w:r>
          </w:p>
          <w:p w:rsidR="000A563C" w:rsidRPr="00973954" w:rsidRDefault="000A563C" w:rsidP="0087120C">
            <w:pPr>
              <w:rPr>
                <w:lang w:val="it-IT"/>
              </w:rPr>
            </w:pPr>
            <w:r w:rsidRPr="00973954">
              <w:rPr>
                <w:lang w:val="it-IT"/>
              </w:rPr>
              <w:t>Stiff neck</w:t>
            </w:r>
          </w:p>
          <w:p w:rsidR="000A563C" w:rsidRPr="00973954" w:rsidRDefault="000A563C" w:rsidP="0087120C">
            <w:pPr>
              <w:rPr>
                <w:lang w:val="it-IT"/>
              </w:rPr>
            </w:pPr>
            <w:r w:rsidRPr="00973954">
              <w:rPr>
                <w:lang w:val="it-IT"/>
              </w:rPr>
              <w:t>Vomiting</w:t>
            </w:r>
          </w:p>
          <w:p w:rsidR="000A563C" w:rsidRPr="00973954" w:rsidRDefault="000A563C" w:rsidP="0087120C">
            <w:pPr>
              <w:rPr>
                <w:lang w:val="it-IT"/>
              </w:rPr>
            </w:pPr>
            <w:r>
              <w:rPr>
                <w:lang w:val="it-IT"/>
              </w:rPr>
              <w:t>Nausea/Vomiting</w:t>
            </w:r>
          </w:p>
          <w:p w:rsidR="000A563C" w:rsidRPr="00973954" w:rsidRDefault="000A563C" w:rsidP="0087120C">
            <w:r w:rsidRPr="00973954">
              <w:t>Confusion</w:t>
            </w:r>
          </w:p>
          <w:p w:rsidR="000A563C" w:rsidRPr="00973954" w:rsidRDefault="000A563C" w:rsidP="0087120C">
            <w:r w:rsidRPr="00973954">
              <w:t>Delirium</w:t>
            </w:r>
          </w:p>
          <w:p w:rsidR="000A563C" w:rsidRPr="00973954" w:rsidRDefault="000A563C" w:rsidP="0087120C">
            <w:r w:rsidRPr="00973954">
              <w:t>Weakness in muscles causing unsteady gait</w:t>
            </w:r>
          </w:p>
        </w:tc>
      </w:tr>
      <w:tr w:rsidR="000A563C" w:rsidRPr="001F3F66" w:rsidTr="000A563C">
        <w:tc>
          <w:tcPr>
            <w:tcW w:w="3480" w:type="dxa"/>
          </w:tcPr>
          <w:p w:rsidR="000A563C" w:rsidRPr="00973954" w:rsidRDefault="000A563C" w:rsidP="0087120C">
            <w:pPr>
              <w:rPr>
                <w:b/>
              </w:rPr>
            </w:pPr>
            <w:r w:rsidRPr="00973954">
              <w:rPr>
                <w:b/>
              </w:rPr>
              <w:t>Diagnosis</w:t>
            </w:r>
          </w:p>
        </w:tc>
        <w:tc>
          <w:tcPr>
            <w:tcW w:w="3475" w:type="dxa"/>
          </w:tcPr>
          <w:p w:rsidR="000A563C" w:rsidRPr="00973954" w:rsidRDefault="000A563C" w:rsidP="0087120C">
            <w:r w:rsidRPr="00973954">
              <w:t>Lumbar puncture performed to test for the presence of bacteria</w:t>
            </w:r>
          </w:p>
          <w:p w:rsidR="000A563C" w:rsidRPr="00973954" w:rsidRDefault="000A563C" w:rsidP="0087120C"/>
          <w:p w:rsidR="000A563C" w:rsidRDefault="000A563C" w:rsidP="0087120C">
            <w:r w:rsidRPr="00973954">
              <w:t>CSF</w:t>
            </w:r>
            <w:r>
              <w:t xml:space="preserve"> analysis</w:t>
            </w:r>
            <w:r w:rsidRPr="00973954">
              <w:t xml:space="preserve">: </w:t>
            </w:r>
          </w:p>
          <w:p w:rsidR="000A563C" w:rsidRDefault="000A563C" w:rsidP="0087120C">
            <w:r w:rsidRPr="00973954">
              <w:t xml:space="preserve">Decreased Glucose (Bacteria consume glucose.) </w:t>
            </w:r>
          </w:p>
          <w:p w:rsidR="000A563C" w:rsidRPr="00973954" w:rsidRDefault="000A563C" w:rsidP="0087120C">
            <w:r>
              <w:t>Greatly i</w:t>
            </w:r>
            <w:r w:rsidRPr="00973954">
              <w:t>ncreased Protein</w:t>
            </w:r>
          </w:p>
        </w:tc>
        <w:tc>
          <w:tcPr>
            <w:tcW w:w="3480" w:type="dxa"/>
          </w:tcPr>
          <w:p w:rsidR="000A563C" w:rsidRPr="00973954" w:rsidRDefault="000A563C" w:rsidP="0087120C">
            <w:r w:rsidRPr="00973954">
              <w:t>Lumbar puncture performed to test for the presence of elevated WBC’s</w:t>
            </w:r>
          </w:p>
          <w:p w:rsidR="000A563C" w:rsidRPr="00973954" w:rsidRDefault="000A563C" w:rsidP="0087120C"/>
          <w:p w:rsidR="000A563C" w:rsidRDefault="000A563C" w:rsidP="0087120C">
            <w:r w:rsidRPr="00973954">
              <w:t>CSF</w:t>
            </w:r>
            <w:r>
              <w:t xml:space="preserve"> analysis</w:t>
            </w:r>
            <w:r w:rsidRPr="00973954">
              <w:t xml:space="preserve">: </w:t>
            </w:r>
          </w:p>
          <w:p w:rsidR="000A563C" w:rsidRDefault="000A563C" w:rsidP="0087120C">
            <w:r w:rsidRPr="00973954">
              <w:t xml:space="preserve">Normal Glucose </w:t>
            </w:r>
            <w:r w:rsidRPr="00973954">
              <w:rPr>
                <w:b/>
              </w:rPr>
              <w:t xml:space="preserve">(Viruses </w:t>
            </w:r>
            <w:proofErr w:type="gramStart"/>
            <w:r w:rsidRPr="00973954">
              <w:rPr>
                <w:b/>
              </w:rPr>
              <w:t>don’t</w:t>
            </w:r>
            <w:proofErr w:type="gramEnd"/>
            <w:r w:rsidRPr="00973954">
              <w:rPr>
                <w:b/>
              </w:rPr>
              <w:t xml:space="preserve"> consume glucose.)</w:t>
            </w:r>
            <w:r w:rsidRPr="00973954">
              <w:t xml:space="preserve"> </w:t>
            </w:r>
          </w:p>
          <w:p w:rsidR="000A563C" w:rsidRPr="00973954" w:rsidRDefault="000A563C" w:rsidP="0087120C">
            <w:r>
              <w:t>S</w:t>
            </w:r>
            <w:r w:rsidRPr="00973954">
              <w:t>light</w:t>
            </w:r>
            <w:r>
              <w:t>ly</w:t>
            </w:r>
            <w:r w:rsidRPr="00973954">
              <w:t xml:space="preserve"> increased protein</w:t>
            </w:r>
          </w:p>
          <w:p w:rsidR="000A563C" w:rsidRPr="00973954" w:rsidRDefault="000A563C" w:rsidP="0087120C">
            <w:r w:rsidRPr="00973954">
              <w:t>Deterioration of antiviral antibodies</w:t>
            </w:r>
          </w:p>
          <w:p w:rsidR="000A563C" w:rsidRPr="00973954" w:rsidRDefault="000A563C" w:rsidP="0087120C"/>
        </w:tc>
      </w:tr>
      <w:tr w:rsidR="000A563C" w:rsidRPr="001F3F66" w:rsidTr="000A563C">
        <w:tc>
          <w:tcPr>
            <w:tcW w:w="3480" w:type="dxa"/>
          </w:tcPr>
          <w:p w:rsidR="000A563C" w:rsidRPr="00973954" w:rsidRDefault="000A563C" w:rsidP="0087120C">
            <w:pPr>
              <w:rPr>
                <w:b/>
              </w:rPr>
            </w:pPr>
            <w:r w:rsidRPr="00973954">
              <w:rPr>
                <w:b/>
              </w:rPr>
              <w:t>Treatment</w:t>
            </w:r>
          </w:p>
        </w:tc>
        <w:tc>
          <w:tcPr>
            <w:tcW w:w="3475" w:type="dxa"/>
          </w:tcPr>
          <w:p w:rsidR="000A563C" w:rsidRDefault="000A563C" w:rsidP="0087120C">
            <w:r>
              <w:t>Supportive care</w:t>
            </w:r>
          </w:p>
          <w:p w:rsidR="000A563C" w:rsidRPr="00973954" w:rsidRDefault="000A563C" w:rsidP="0087120C">
            <w:r>
              <w:t>IV antibiotics</w:t>
            </w:r>
          </w:p>
        </w:tc>
        <w:tc>
          <w:tcPr>
            <w:tcW w:w="3480" w:type="dxa"/>
          </w:tcPr>
          <w:p w:rsidR="000A563C" w:rsidRPr="00973954" w:rsidRDefault="000A563C" w:rsidP="0087120C">
            <w:r w:rsidRPr="00973954">
              <w:t>Supportive care</w:t>
            </w:r>
          </w:p>
          <w:p w:rsidR="000A563C" w:rsidRPr="00973954" w:rsidRDefault="000A563C" w:rsidP="0087120C">
            <w:r w:rsidRPr="00973954">
              <w:t>Corticosteroids</w:t>
            </w:r>
          </w:p>
          <w:p w:rsidR="000A563C" w:rsidRPr="00973954" w:rsidRDefault="000A563C" w:rsidP="0087120C">
            <w:r w:rsidRPr="00973954">
              <w:t>Anticonvulsants</w:t>
            </w:r>
          </w:p>
        </w:tc>
      </w:tr>
    </w:tbl>
    <w:p w:rsidR="000A563C" w:rsidRDefault="000A563C" w:rsidP="000A563C">
      <w:pPr>
        <w:ind w:left="360"/>
      </w:pPr>
    </w:p>
    <w:p w:rsidR="00A75ADA" w:rsidRDefault="00A75ADA" w:rsidP="00A75ADA">
      <w:pPr>
        <w:pStyle w:val="ListParagraph"/>
        <w:numPr>
          <w:ilvl w:val="0"/>
          <w:numId w:val="1"/>
        </w:numPr>
      </w:pPr>
      <w:r>
        <w:t>Describe the diagnosis and treatment of a brain abscess.</w:t>
      </w:r>
    </w:p>
    <w:p w:rsidR="00A75ADA" w:rsidRDefault="00A75ADA" w:rsidP="00A75ADA">
      <w:pPr>
        <w:rPr>
          <w:b/>
          <w:bCs/>
        </w:rPr>
      </w:pPr>
      <w:r w:rsidRPr="3E0F5840">
        <w:rPr>
          <w:b/>
          <w:bCs/>
        </w:rPr>
        <w:t>Lecture 7B</w:t>
      </w:r>
    </w:p>
    <w:p w:rsidR="00A75ADA" w:rsidRPr="00B344E3" w:rsidRDefault="00A75ADA" w:rsidP="00A75ADA">
      <w:pPr>
        <w:pStyle w:val="ListParagraph"/>
        <w:numPr>
          <w:ilvl w:val="0"/>
          <w:numId w:val="1"/>
        </w:numPr>
      </w:pPr>
      <w:r w:rsidRPr="00B344E3">
        <w:t>Define seizure and contrast the seven types of seizure.</w:t>
      </w:r>
    </w:p>
    <w:p w:rsidR="00A75ADA" w:rsidRPr="00C47335" w:rsidRDefault="00A75ADA" w:rsidP="00A75ADA">
      <w:pPr>
        <w:pStyle w:val="ListParagraph"/>
        <w:numPr>
          <w:ilvl w:val="0"/>
          <w:numId w:val="1"/>
        </w:numPr>
      </w:pPr>
      <w:r w:rsidRPr="00C47335">
        <w:t>Name the three phases of a grand mal seizure and describe their length and manifestations.</w:t>
      </w:r>
    </w:p>
    <w:p w:rsidR="00A75ADA" w:rsidRPr="00C47335" w:rsidRDefault="00A75ADA" w:rsidP="00A75ADA">
      <w:pPr>
        <w:pStyle w:val="ListParagraph"/>
        <w:numPr>
          <w:ilvl w:val="0"/>
          <w:numId w:val="1"/>
        </w:numPr>
      </w:pPr>
      <w:r w:rsidRPr="00C47335">
        <w:t>Distinguish between neurofibrillary tangles and the b</w:t>
      </w:r>
      <w:r w:rsidR="00164665" w:rsidRPr="00C47335">
        <w:t xml:space="preserve">eta amyloid plaques with respect to their </w:t>
      </w:r>
      <w:r w:rsidRPr="00C47335">
        <w:t>relative cellular location</w:t>
      </w:r>
      <w:r w:rsidR="000C60EF" w:rsidRPr="00C47335">
        <w:t xml:space="preserve"> in the brain tissue of Alzheimer patients</w:t>
      </w:r>
      <w:r w:rsidRPr="00C47335">
        <w:t>.</w:t>
      </w:r>
    </w:p>
    <w:p w:rsidR="00164665" w:rsidRPr="00C47335" w:rsidRDefault="00AC474A" w:rsidP="00A75ADA">
      <w:pPr>
        <w:pStyle w:val="ListParagraph"/>
        <w:numPr>
          <w:ilvl w:val="0"/>
          <w:numId w:val="1"/>
        </w:numPr>
      </w:pPr>
      <w:r w:rsidRPr="00C47335">
        <w:t>Describe, at the cellular level, the formation of neurofibrillary tangles and beta amyloid plaques.</w:t>
      </w:r>
    </w:p>
    <w:p w:rsidR="00A75ADA" w:rsidRDefault="00A75ADA" w:rsidP="00A75ADA">
      <w:pPr>
        <w:pStyle w:val="ListParagraph"/>
        <w:numPr>
          <w:ilvl w:val="0"/>
          <w:numId w:val="1"/>
        </w:numPr>
      </w:pPr>
      <w:r w:rsidRPr="00C47335">
        <w:rPr>
          <w:b/>
        </w:rPr>
        <w:t>Contrast</w:t>
      </w:r>
      <w:r w:rsidRPr="00C47335">
        <w:t xml:space="preserve"> the chromosomal locations, normal protein products, and relationship of each of these genes to early onset and late onset Alzheimer Disease: APO E4, Presenillin-1, Presenillin-2, APP. (Table provided)</w:t>
      </w:r>
    </w:p>
    <w:tbl>
      <w:tblPr>
        <w:tblW w:w="9990" w:type="dxa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871"/>
        <w:gridCol w:w="3346"/>
        <w:gridCol w:w="3150"/>
      </w:tblGrid>
      <w:tr w:rsidR="000A563C" w:rsidTr="000A563C">
        <w:trPr>
          <w:trHeight w:val="662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>Gene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 xml:space="preserve">Chromosomal Location 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>Normal Protein Product Function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>Type of AD Onset</w:t>
            </w:r>
          </w:p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</w:p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</w:p>
        </w:tc>
      </w:tr>
      <w:tr w:rsidR="000A563C" w:rsidTr="000A563C">
        <w:trPr>
          <w:trHeight w:val="719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Body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>APO E4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color w:val="auto"/>
                <w:sz w:val="24"/>
                <w:szCs w:val="24"/>
              </w:rPr>
              <w:t>Chromosome 19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color w:val="auto"/>
                <w:sz w:val="24"/>
                <w:szCs w:val="24"/>
              </w:rPr>
              <w:t>Apolipoprotein is a carrier for blood cholesterol.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rPr>
                <w:sz w:val="24"/>
                <w:szCs w:val="24"/>
              </w:rPr>
            </w:pPr>
            <w:r w:rsidRPr="00CB10DC">
              <w:rPr>
                <w:sz w:val="24"/>
                <w:szCs w:val="24"/>
              </w:rPr>
              <w:t>Associated with AD1 (Late Onset)</w:t>
            </w:r>
          </w:p>
        </w:tc>
      </w:tr>
      <w:tr w:rsidR="000A563C" w:rsidTr="000A563C">
        <w:trPr>
          <w:trHeight w:val="959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Body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>Presenillin-1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color w:val="auto"/>
                <w:sz w:val="24"/>
                <w:szCs w:val="24"/>
              </w:rPr>
              <w:t>Chromosome 14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color w:val="auto"/>
                <w:sz w:val="24"/>
                <w:szCs w:val="24"/>
              </w:rPr>
              <w:t>Presenilin proteins help to recycle APP (amyloid precursor protein).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color w:val="auto"/>
                <w:sz w:val="24"/>
                <w:szCs w:val="24"/>
              </w:rPr>
              <w:t>Associated with AD2 (Early Onset)</w:t>
            </w:r>
          </w:p>
        </w:tc>
      </w:tr>
      <w:tr w:rsidR="000A563C" w:rsidTr="000A563C">
        <w:trPr>
          <w:trHeight w:val="959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Body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>Presenillin-2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color w:val="auto"/>
                <w:sz w:val="24"/>
                <w:szCs w:val="24"/>
              </w:rPr>
              <w:t>Chromosome 1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color w:val="auto"/>
                <w:sz w:val="24"/>
                <w:szCs w:val="24"/>
              </w:rPr>
              <w:t>Presenilin proteins help to recycle APP (amyloid precursor protein).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color w:val="auto"/>
                <w:sz w:val="24"/>
                <w:szCs w:val="24"/>
              </w:rPr>
              <w:t>Associated with AD3 (Early Onset)</w:t>
            </w:r>
          </w:p>
        </w:tc>
      </w:tr>
      <w:tr w:rsidR="000A563C" w:rsidTr="000A563C">
        <w:trPr>
          <w:trHeight w:val="719"/>
        </w:trPr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Body"/>
              <w:rPr>
                <w:rFonts w:asciiTheme="minorHAnsi" w:hAnsiTheme="minorHAnsi"/>
                <w:b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b/>
                <w:color w:val="auto"/>
                <w:sz w:val="24"/>
                <w:szCs w:val="24"/>
              </w:rPr>
              <w:t>APP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color w:val="auto"/>
                <w:sz w:val="24"/>
                <w:szCs w:val="24"/>
              </w:rPr>
              <w:t>Chromosome 21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color w:val="auto"/>
                <w:sz w:val="24"/>
                <w:szCs w:val="24"/>
              </w:rPr>
              <w:t>Amyloid precursor protein is a transmembrane protein that is regularly recycled. The recycling process requires cleavage by alpha secretase.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63C" w:rsidRPr="00CB10DC" w:rsidRDefault="000A563C" w:rsidP="0087120C">
            <w:pPr>
              <w:pStyle w:val="TableStyle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B10DC">
              <w:rPr>
                <w:rFonts w:asciiTheme="minorHAnsi" w:hAnsiTheme="minorHAnsi"/>
                <w:color w:val="auto"/>
                <w:sz w:val="24"/>
                <w:szCs w:val="24"/>
              </w:rPr>
              <w:t>Associated with AD4 (Early Onset)</w:t>
            </w:r>
          </w:p>
        </w:tc>
      </w:tr>
    </w:tbl>
    <w:p w:rsidR="000A563C" w:rsidRPr="00C47335" w:rsidRDefault="000A563C" w:rsidP="000A563C">
      <w:pPr>
        <w:ind w:left="720"/>
      </w:pPr>
    </w:p>
    <w:p w:rsidR="00A75ADA" w:rsidRPr="00C47335" w:rsidRDefault="00A75ADA" w:rsidP="00A75ADA">
      <w:pPr>
        <w:pStyle w:val="ListParagraph"/>
        <w:numPr>
          <w:ilvl w:val="0"/>
          <w:numId w:val="1"/>
        </w:numPr>
      </w:pPr>
      <w:r w:rsidRPr="00C47335">
        <w:t>Describe the manifestations and diagnosis of Alzheimer disease.</w:t>
      </w:r>
    </w:p>
    <w:p w:rsidR="00A75ADA" w:rsidRDefault="00A75ADA" w:rsidP="00A75ADA">
      <w:pPr>
        <w:pStyle w:val="ListParagraph"/>
        <w:numPr>
          <w:ilvl w:val="0"/>
          <w:numId w:val="1"/>
        </w:numPr>
      </w:pPr>
      <w:r w:rsidRPr="00C47335">
        <w:t>List and describe the mechanism of action</w:t>
      </w:r>
      <w:r w:rsidR="00AC474A" w:rsidRPr="00C47335">
        <w:t xml:space="preserve"> (at the cellular level)</w:t>
      </w:r>
      <w:r w:rsidRPr="00C47335">
        <w:t xml:space="preserve"> of two drugs approved for the treatment of Alzheimer Disease.</w:t>
      </w:r>
    </w:p>
    <w:p w:rsidR="00BE71FE" w:rsidRPr="00C47335" w:rsidRDefault="00BE71FE" w:rsidP="00A75ADA">
      <w:pPr>
        <w:pStyle w:val="ListParagraph"/>
        <w:numPr>
          <w:ilvl w:val="0"/>
          <w:numId w:val="1"/>
        </w:numPr>
      </w:pPr>
      <w:r>
        <w:t xml:space="preserve">Describe how the </w:t>
      </w:r>
      <w:proofErr w:type="gramStart"/>
      <w:r>
        <w:t>initiation of skeletal muscle movement is regulated by the direct pathway</w:t>
      </w:r>
      <w:proofErr w:type="gramEnd"/>
      <w:r>
        <w:t>.</w:t>
      </w:r>
    </w:p>
    <w:p w:rsidR="004E5A33" w:rsidRDefault="00A75ADA" w:rsidP="00BE71FE">
      <w:pPr>
        <w:pStyle w:val="ListParagraph"/>
        <w:numPr>
          <w:ilvl w:val="0"/>
          <w:numId w:val="1"/>
        </w:numPr>
      </w:pPr>
      <w:r w:rsidRPr="00C47335">
        <w:rPr>
          <w:b/>
        </w:rPr>
        <w:t>Contrast</w:t>
      </w:r>
      <w:r w:rsidRPr="00C47335">
        <w:t xml:space="preserve"> the upper motor neurons and lower motor neurons with respect to anatomy (locations of cell bodies and axonal terminals) and functions. (Table provided)</w:t>
      </w:r>
      <w:r w:rsidR="004E5A33">
        <w:t xml:space="preserve"> </w:t>
      </w:r>
    </w:p>
    <w:tbl>
      <w:tblPr>
        <w:tblW w:w="8926" w:type="dxa"/>
        <w:tblInd w:w="5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3118"/>
        <w:gridCol w:w="3118"/>
      </w:tblGrid>
      <w:tr w:rsidR="00BE71FE" w:rsidTr="00BE71FE">
        <w:trPr>
          <w:trHeight w:val="295"/>
        </w:trPr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Pr="002F6F9E" w:rsidRDefault="00BE71FE" w:rsidP="0087120C">
            <w:pPr>
              <w:pStyle w:val="TableStyle2"/>
              <w:rPr>
                <w:rFonts w:asciiTheme="minorHAnsi" w:hAnsiTheme="minorHAnsi"/>
                <w:b/>
                <w:color w:val="auto"/>
              </w:rPr>
            </w:pPr>
            <w:r w:rsidRPr="002F6F9E">
              <w:rPr>
                <w:rFonts w:asciiTheme="minorHAnsi" w:hAnsiTheme="minorHAnsi"/>
                <w:b/>
                <w:color w:val="auto"/>
              </w:rPr>
              <w:t>Motor Neuron Type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Pr="002F6F9E" w:rsidRDefault="00BE71FE" w:rsidP="0087120C">
            <w:pPr>
              <w:pStyle w:val="TableStyle2"/>
              <w:rPr>
                <w:rFonts w:asciiTheme="minorHAnsi" w:hAnsiTheme="minorHAnsi"/>
                <w:b/>
                <w:color w:val="auto"/>
              </w:rPr>
            </w:pPr>
            <w:r w:rsidRPr="002F6F9E">
              <w:rPr>
                <w:rFonts w:asciiTheme="minorHAnsi" w:hAnsiTheme="minorHAnsi"/>
                <w:b/>
                <w:color w:val="auto"/>
              </w:rPr>
              <w:t>Locations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Pr="002F6F9E" w:rsidRDefault="00BE71FE" w:rsidP="0087120C">
            <w:pPr>
              <w:pStyle w:val="TableStyle2"/>
              <w:rPr>
                <w:rFonts w:asciiTheme="minorHAnsi" w:hAnsiTheme="minorHAnsi"/>
                <w:b/>
                <w:color w:val="auto"/>
              </w:rPr>
            </w:pPr>
            <w:r w:rsidRPr="002F6F9E">
              <w:rPr>
                <w:rFonts w:asciiTheme="minorHAnsi" w:hAnsiTheme="minorHAnsi"/>
                <w:b/>
                <w:color w:val="auto"/>
              </w:rPr>
              <w:t>Functions</w:t>
            </w:r>
          </w:p>
        </w:tc>
      </w:tr>
      <w:tr w:rsidR="00BE71FE" w:rsidTr="00BE71FE">
        <w:trPr>
          <w:trHeight w:val="959"/>
        </w:trPr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Pr="002F6F9E" w:rsidRDefault="00BE71FE" w:rsidP="0087120C">
            <w:pPr>
              <w:pStyle w:val="TableStyle2"/>
              <w:rPr>
                <w:rFonts w:asciiTheme="minorHAnsi" w:hAnsiTheme="minorHAnsi"/>
                <w:b/>
                <w:color w:val="auto"/>
              </w:rPr>
            </w:pPr>
            <w:r w:rsidRPr="002F6F9E">
              <w:rPr>
                <w:rFonts w:asciiTheme="minorHAnsi" w:hAnsiTheme="minorHAnsi"/>
                <w:b/>
                <w:color w:val="auto"/>
              </w:rPr>
              <w:t xml:space="preserve">Upper Motor Neurons </w:t>
            </w:r>
          </w:p>
          <w:p w:rsidR="00BE71FE" w:rsidRPr="002F6F9E" w:rsidRDefault="00BE71FE" w:rsidP="0087120C">
            <w:pPr>
              <w:pStyle w:val="TableStyle2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 w:rsidRPr="002F6F9E">
              <w:rPr>
                <w:rFonts w:asciiTheme="minorHAnsi" w:hAnsiTheme="minorHAnsi"/>
                <w:color w:val="auto"/>
              </w:rPr>
              <w:t xml:space="preserve">Cell bodies in </w:t>
            </w:r>
            <w:r>
              <w:rPr>
                <w:rFonts w:asciiTheme="minorHAnsi" w:hAnsiTheme="minorHAnsi"/>
                <w:color w:val="auto"/>
              </w:rPr>
              <w:t xml:space="preserve">the cerebral </w:t>
            </w:r>
            <w:r w:rsidRPr="002F6F9E">
              <w:rPr>
                <w:rFonts w:asciiTheme="minorHAnsi" w:hAnsiTheme="minorHAnsi"/>
                <w:color w:val="auto"/>
              </w:rPr>
              <w:t xml:space="preserve">cortex </w:t>
            </w:r>
            <w:r>
              <w:rPr>
                <w:rFonts w:asciiTheme="minorHAnsi" w:hAnsiTheme="minorHAnsi"/>
                <w:color w:val="auto"/>
              </w:rPr>
              <w:t>or the brain stem</w:t>
            </w:r>
          </w:p>
          <w:p w:rsidR="00BE71F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</w:p>
          <w:p w:rsidR="00BE71F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 w:rsidRPr="002F6F9E">
              <w:rPr>
                <w:rFonts w:asciiTheme="minorHAnsi" w:hAnsiTheme="minorHAnsi"/>
                <w:color w:val="auto"/>
              </w:rPr>
              <w:t>Axonal terminals in the spinal cord</w:t>
            </w:r>
          </w:p>
          <w:p w:rsidR="00BE71FE" w:rsidRPr="002F6F9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(Completely within the CNS)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Pr="002F6F9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 w:rsidRPr="002F6F9E">
              <w:rPr>
                <w:rFonts w:asciiTheme="minorHAnsi" w:hAnsiTheme="minorHAnsi"/>
                <w:color w:val="auto"/>
              </w:rPr>
              <w:t>Send impulses downwa</w:t>
            </w:r>
            <w:r>
              <w:rPr>
                <w:rFonts w:asciiTheme="minorHAnsi" w:hAnsiTheme="minorHAnsi"/>
                <w:color w:val="auto"/>
              </w:rPr>
              <w:t>rd from the brain</w:t>
            </w:r>
            <w:r w:rsidRPr="002F6F9E">
              <w:rPr>
                <w:rFonts w:asciiTheme="minorHAnsi" w:hAnsiTheme="minorHAnsi"/>
                <w:color w:val="auto"/>
              </w:rPr>
              <w:t xml:space="preserve"> to the spinal cord. </w:t>
            </w:r>
          </w:p>
          <w:p w:rsidR="00BE71FE" w:rsidRPr="002F6F9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 w:rsidRPr="002F6F9E">
              <w:rPr>
                <w:rFonts w:asciiTheme="minorHAnsi" w:hAnsiTheme="minorHAnsi"/>
                <w:color w:val="auto"/>
              </w:rPr>
              <w:t>Synapse with lower motor neurons.</w:t>
            </w:r>
          </w:p>
        </w:tc>
      </w:tr>
      <w:tr w:rsidR="00BE71FE" w:rsidTr="00BE71FE">
        <w:trPr>
          <w:trHeight w:val="1130"/>
        </w:trPr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Pr="002F6F9E" w:rsidRDefault="00BE71FE" w:rsidP="0087120C">
            <w:pPr>
              <w:pStyle w:val="TableStyle2"/>
              <w:rPr>
                <w:rFonts w:asciiTheme="minorHAnsi" w:hAnsiTheme="minorHAnsi"/>
                <w:b/>
                <w:color w:val="auto"/>
              </w:rPr>
            </w:pPr>
            <w:r w:rsidRPr="002F6F9E">
              <w:rPr>
                <w:rFonts w:asciiTheme="minorHAnsi" w:hAnsiTheme="minorHAnsi"/>
                <w:b/>
                <w:color w:val="auto"/>
              </w:rPr>
              <w:t xml:space="preserve">Lower Motor Neurons </w:t>
            </w:r>
          </w:p>
          <w:p w:rsidR="00BE71FE" w:rsidRPr="002F6F9E" w:rsidRDefault="00BE71FE" w:rsidP="0087120C">
            <w:pPr>
              <w:pStyle w:val="TableStyle2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Pr="002F6F9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 w:rsidRPr="002F6F9E">
              <w:rPr>
                <w:rFonts w:asciiTheme="minorHAnsi" w:hAnsiTheme="minorHAnsi"/>
                <w:color w:val="auto"/>
              </w:rPr>
              <w:t>Cell bodies in the spinal cord</w:t>
            </w:r>
          </w:p>
          <w:p w:rsidR="00BE71FE" w:rsidRPr="002F6F9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 w:rsidRPr="002F6F9E">
              <w:rPr>
                <w:rFonts w:asciiTheme="minorHAnsi" w:hAnsiTheme="minorHAnsi"/>
                <w:color w:val="auto"/>
              </w:rPr>
              <w:t>Axonal terminals in neuromuscular junctions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Pr="000A5F66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Send impulses from the spinal cord to effectors (muscles or glands)</w:t>
            </w:r>
          </w:p>
        </w:tc>
      </w:tr>
    </w:tbl>
    <w:p w:rsidR="00BE71FE" w:rsidRPr="00BE71FE" w:rsidRDefault="00BE71FE" w:rsidP="00BE71FE">
      <w:pPr>
        <w:ind w:left="360"/>
      </w:pPr>
    </w:p>
    <w:p w:rsidR="00BE71FE" w:rsidRDefault="00BE71FE" w:rsidP="00BE71FE">
      <w:pPr>
        <w:pStyle w:val="ListParagraph"/>
        <w:numPr>
          <w:ilvl w:val="0"/>
          <w:numId w:val="1"/>
        </w:numPr>
      </w:pPr>
      <w:r w:rsidRPr="00C47335">
        <w:rPr>
          <w:b/>
        </w:rPr>
        <w:t>Contrast</w:t>
      </w:r>
      <w:r>
        <w:t xml:space="preserve"> the pyramidal motor tracts and extrapyramidal</w:t>
      </w:r>
      <w:r w:rsidRPr="00C47335">
        <w:t xml:space="preserve"> motor tracts with respect to anatomy (location of cell bodies and axonal terminals</w:t>
      </w:r>
      <w:r>
        <w:t>) and function. (Table provided)</w:t>
      </w:r>
    </w:p>
    <w:p w:rsidR="00BE71FE" w:rsidRDefault="00BE71FE" w:rsidP="00BE71FE"/>
    <w:tbl>
      <w:tblPr>
        <w:tblW w:w="8836" w:type="dxa"/>
        <w:tblInd w:w="6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0"/>
        <w:gridCol w:w="3118"/>
        <w:gridCol w:w="3118"/>
      </w:tblGrid>
      <w:tr w:rsidR="00BE71FE" w:rsidTr="00BE71FE">
        <w:trPr>
          <w:trHeight w:val="295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Default="00BE71FE" w:rsidP="0087120C">
            <w:pPr>
              <w:pStyle w:val="TableStyle2"/>
              <w:rPr>
                <w:rFonts w:asciiTheme="minorHAnsi" w:hAnsiTheme="minorHAnsi"/>
                <w:b/>
                <w:color w:val="auto"/>
              </w:rPr>
            </w:pPr>
            <w:r w:rsidRPr="002C31A4">
              <w:rPr>
                <w:rFonts w:asciiTheme="minorHAnsi" w:hAnsiTheme="minorHAnsi"/>
                <w:b/>
                <w:color w:val="auto"/>
              </w:rPr>
              <w:t>Motor Tracts</w:t>
            </w:r>
          </w:p>
          <w:p w:rsidR="00BE71FE" w:rsidRPr="002C31A4" w:rsidRDefault="00BE71FE" w:rsidP="0087120C">
            <w:pPr>
              <w:pStyle w:val="TableStyle2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(Bundled axons of upper motor neurons)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Pr="002C31A4" w:rsidRDefault="00BE71FE" w:rsidP="0087120C">
            <w:pPr>
              <w:pStyle w:val="TableStyle2"/>
              <w:rPr>
                <w:rFonts w:asciiTheme="minorHAnsi" w:hAnsiTheme="minorHAnsi"/>
                <w:b/>
                <w:color w:val="auto"/>
              </w:rPr>
            </w:pPr>
            <w:r w:rsidRPr="002C31A4">
              <w:rPr>
                <w:rFonts w:asciiTheme="minorHAnsi" w:hAnsiTheme="minorHAnsi"/>
                <w:b/>
                <w:color w:val="auto"/>
              </w:rPr>
              <w:t>Locations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Pr="002C31A4" w:rsidRDefault="00BE71FE" w:rsidP="0087120C">
            <w:pPr>
              <w:pStyle w:val="TableStyle2"/>
              <w:rPr>
                <w:rFonts w:asciiTheme="minorHAnsi" w:hAnsiTheme="minorHAnsi"/>
                <w:b/>
                <w:color w:val="auto"/>
              </w:rPr>
            </w:pPr>
            <w:r w:rsidRPr="002C31A4">
              <w:rPr>
                <w:rFonts w:asciiTheme="minorHAnsi" w:hAnsiTheme="minorHAnsi"/>
                <w:b/>
                <w:color w:val="auto"/>
              </w:rPr>
              <w:t>Functions</w:t>
            </w:r>
          </w:p>
        </w:tc>
      </w:tr>
      <w:tr w:rsidR="00BE71FE" w:rsidTr="00BE71FE">
        <w:trPr>
          <w:trHeight w:val="959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Pr="00BF1094" w:rsidRDefault="00BE71FE" w:rsidP="0087120C">
            <w:pPr>
              <w:pStyle w:val="TableStyle2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Pyramidal tracts</w:t>
            </w:r>
          </w:p>
          <w:p w:rsidR="00BE71FE" w:rsidRPr="002C31A4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</w:p>
          <w:p w:rsidR="00BE71FE" w:rsidRPr="00BF1094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 w:rsidRPr="00BF1094">
              <w:rPr>
                <w:rFonts w:asciiTheme="minorHAnsi" w:hAnsiTheme="minorHAnsi"/>
                <w:color w:val="auto"/>
              </w:rPr>
              <w:t>These tracts form the pyramids of the anterior brainstem.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Pr="00BF1094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 w:rsidRPr="00BF1094">
              <w:rPr>
                <w:rFonts w:asciiTheme="minorHAnsi" w:hAnsiTheme="minorHAnsi"/>
                <w:color w:val="auto"/>
              </w:rPr>
              <w:t xml:space="preserve">Cell bodies in the primary motor </w:t>
            </w:r>
            <w:r>
              <w:rPr>
                <w:rFonts w:asciiTheme="minorHAnsi" w:hAnsiTheme="minorHAnsi"/>
                <w:color w:val="auto"/>
              </w:rPr>
              <w:t xml:space="preserve">region of the cerebral </w:t>
            </w:r>
            <w:r w:rsidRPr="00BF1094">
              <w:rPr>
                <w:rFonts w:asciiTheme="minorHAnsi" w:hAnsiTheme="minorHAnsi"/>
                <w:color w:val="auto"/>
              </w:rPr>
              <w:t>cortex</w:t>
            </w:r>
          </w:p>
          <w:p w:rsidR="00BE71FE" w:rsidRPr="00BF1094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 w:rsidRPr="00BF1094">
              <w:rPr>
                <w:rFonts w:asciiTheme="minorHAnsi" w:hAnsiTheme="minorHAnsi"/>
                <w:color w:val="auto"/>
              </w:rPr>
              <w:t>Axonal terminals in the spinal cord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Form synapses with lower motor neurons that extend to skeletal muscle fibers</w:t>
            </w:r>
          </w:p>
          <w:p w:rsidR="00BE71F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</w:p>
          <w:p w:rsidR="00BE71FE" w:rsidRPr="00BF1094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Function in </w:t>
            </w:r>
            <w:r w:rsidRPr="000A5F66">
              <w:rPr>
                <w:rFonts w:asciiTheme="minorHAnsi" w:hAnsiTheme="minorHAnsi"/>
                <w:b/>
                <w:color w:val="auto"/>
              </w:rPr>
              <w:t>voluntary</w:t>
            </w:r>
            <w:r>
              <w:rPr>
                <w:rFonts w:asciiTheme="minorHAnsi" w:hAnsiTheme="minorHAnsi"/>
                <w:color w:val="auto"/>
              </w:rPr>
              <w:t xml:space="preserve"> skeletal muscle movement</w:t>
            </w:r>
          </w:p>
        </w:tc>
      </w:tr>
      <w:tr w:rsidR="00BE71FE" w:rsidTr="00BE71FE">
        <w:trPr>
          <w:trHeight w:val="1919"/>
        </w:trPr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Pr="00BF1094" w:rsidRDefault="00BE71FE" w:rsidP="0087120C">
            <w:pPr>
              <w:pStyle w:val="TableStyle2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Extrapyramidal tracts</w:t>
            </w:r>
          </w:p>
          <w:p w:rsidR="00BE71FE" w:rsidRPr="002C31A4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</w:p>
          <w:p w:rsidR="00BE71FE" w:rsidRPr="002C31A4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Cell bodies in brain stem nuclei</w:t>
            </w:r>
          </w:p>
          <w:p w:rsidR="00BE71F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Axonal terminals in the spinal cord</w:t>
            </w:r>
          </w:p>
          <w:p w:rsidR="00BE71F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</w:p>
          <w:p w:rsidR="00BE71FE" w:rsidRPr="00BF1094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Examples: </w:t>
            </w:r>
          </w:p>
          <w:p w:rsidR="00BE71FE" w:rsidRPr="00BF1094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 w:rsidRPr="00BF1094">
              <w:rPr>
                <w:rFonts w:asciiTheme="minorHAnsi" w:hAnsiTheme="minorHAnsi"/>
                <w:b/>
                <w:color w:val="auto"/>
              </w:rPr>
              <w:t>rubrospinal tracts</w:t>
            </w:r>
            <w:r w:rsidRPr="00BF1094">
              <w:rPr>
                <w:rFonts w:asciiTheme="minorHAnsi" w:hAnsiTheme="minorHAnsi"/>
                <w:color w:val="auto"/>
              </w:rPr>
              <w:t xml:space="preserve">: </w:t>
            </w:r>
            <w:r>
              <w:rPr>
                <w:rFonts w:asciiTheme="minorHAnsi" w:hAnsiTheme="minorHAnsi"/>
                <w:color w:val="auto"/>
              </w:rPr>
              <w:t xml:space="preserve">extend from the </w:t>
            </w:r>
            <w:r w:rsidRPr="00BF1094">
              <w:rPr>
                <w:rFonts w:asciiTheme="minorHAnsi" w:hAnsiTheme="minorHAnsi"/>
                <w:color w:val="auto"/>
              </w:rPr>
              <w:t>red nuclei</w:t>
            </w:r>
            <w:r>
              <w:rPr>
                <w:rFonts w:asciiTheme="minorHAnsi" w:hAnsiTheme="minorHAnsi"/>
                <w:color w:val="auto"/>
              </w:rPr>
              <w:t xml:space="preserve"> to the spinal cord</w:t>
            </w:r>
          </w:p>
          <w:p w:rsidR="00BE71FE" w:rsidRPr="00BF1094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proofErr w:type="spellStart"/>
            <w:r w:rsidRPr="00BF1094">
              <w:rPr>
                <w:rFonts w:asciiTheme="minorHAnsi" w:hAnsiTheme="minorHAnsi"/>
                <w:b/>
                <w:color w:val="auto"/>
              </w:rPr>
              <w:t>reticulospinal</w:t>
            </w:r>
            <w:proofErr w:type="spellEnd"/>
            <w:r w:rsidRPr="00BF1094">
              <w:rPr>
                <w:rFonts w:asciiTheme="minorHAnsi" w:hAnsiTheme="minorHAnsi"/>
                <w:b/>
                <w:color w:val="auto"/>
              </w:rPr>
              <w:t xml:space="preserve"> tracts</w:t>
            </w:r>
            <w:r w:rsidRPr="00BF1094">
              <w:rPr>
                <w:rFonts w:asciiTheme="minorHAnsi" w:hAnsiTheme="minorHAnsi"/>
                <w:color w:val="auto"/>
              </w:rPr>
              <w:t xml:space="preserve">: </w:t>
            </w:r>
            <w:r>
              <w:rPr>
                <w:rFonts w:asciiTheme="minorHAnsi" w:hAnsiTheme="minorHAnsi"/>
                <w:color w:val="auto"/>
              </w:rPr>
              <w:t xml:space="preserve">extend from the </w:t>
            </w:r>
            <w:r w:rsidRPr="00BF1094">
              <w:rPr>
                <w:rFonts w:asciiTheme="minorHAnsi" w:hAnsiTheme="minorHAnsi"/>
                <w:color w:val="auto"/>
              </w:rPr>
              <w:t>reticular nuclei</w:t>
            </w:r>
            <w:r>
              <w:rPr>
                <w:rFonts w:asciiTheme="minorHAnsi" w:hAnsiTheme="minorHAnsi"/>
                <w:color w:val="auto"/>
              </w:rPr>
              <w:t xml:space="preserve"> to the spinal cord</w:t>
            </w:r>
          </w:p>
          <w:p w:rsidR="00BE71FE" w:rsidRPr="00BF1094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 w:rsidRPr="00BF1094">
              <w:rPr>
                <w:rFonts w:asciiTheme="minorHAnsi" w:hAnsiTheme="minorHAnsi"/>
                <w:b/>
                <w:color w:val="auto"/>
              </w:rPr>
              <w:t>vestibulospinal tracts</w:t>
            </w:r>
            <w:r>
              <w:rPr>
                <w:rFonts w:asciiTheme="minorHAnsi" w:hAnsiTheme="minorHAnsi"/>
                <w:color w:val="auto"/>
              </w:rPr>
              <w:t xml:space="preserve">: extend from the </w:t>
            </w:r>
            <w:r w:rsidRPr="00BF1094">
              <w:rPr>
                <w:rFonts w:asciiTheme="minorHAnsi" w:hAnsiTheme="minorHAnsi"/>
                <w:color w:val="auto"/>
              </w:rPr>
              <w:t xml:space="preserve">vestibular nuclei </w:t>
            </w:r>
            <w:r>
              <w:rPr>
                <w:rFonts w:asciiTheme="minorHAnsi" w:hAnsiTheme="minorHAnsi"/>
                <w:color w:val="auto"/>
              </w:rPr>
              <w:t>to the spinal cord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1F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Form synapses with lower motor neurons that extend to skeletal muscle fibers.</w:t>
            </w:r>
          </w:p>
          <w:p w:rsidR="00BE71F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</w:p>
          <w:p w:rsidR="00BE71F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Function in</w:t>
            </w:r>
            <w:r w:rsidRPr="000A5F66">
              <w:rPr>
                <w:rFonts w:asciiTheme="minorHAnsi" w:hAnsiTheme="minorHAnsi"/>
                <w:b/>
                <w:color w:val="auto"/>
              </w:rPr>
              <w:t xml:space="preserve"> involuntary</w:t>
            </w:r>
            <w:r>
              <w:rPr>
                <w:rFonts w:asciiTheme="minorHAnsi" w:hAnsiTheme="minorHAnsi"/>
                <w:color w:val="auto"/>
              </w:rPr>
              <w:t xml:space="preserve"> skeletal muscle movement: muscle tone, balance, posture, etc.</w:t>
            </w:r>
          </w:p>
          <w:p w:rsidR="00BE71FE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</w:p>
          <w:p w:rsidR="00BE71FE" w:rsidRPr="00BF1094" w:rsidRDefault="00BE71FE" w:rsidP="0087120C">
            <w:pPr>
              <w:pStyle w:val="TableStyle2"/>
              <w:rPr>
                <w:rFonts w:asciiTheme="minorHAnsi" w:hAnsiTheme="minorHAnsi"/>
                <w:color w:val="auto"/>
              </w:rPr>
            </w:pPr>
          </w:p>
        </w:tc>
      </w:tr>
    </w:tbl>
    <w:p w:rsidR="004E5A33" w:rsidRPr="00C47335" w:rsidRDefault="004E5A33" w:rsidP="00BE71FE"/>
    <w:p w:rsidR="00A75ADA" w:rsidRPr="00C47335" w:rsidRDefault="00A75ADA" w:rsidP="00A75ADA">
      <w:pPr>
        <w:pStyle w:val="ListParagraph"/>
        <w:numPr>
          <w:ilvl w:val="0"/>
          <w:numId w:val="1"/>
        </w:numPr>
      </w:pPr>
      <w:r w:rsidRPr="00C47335">
        <w:t>Describe the location and function of the brain region that suffers neuronal death in cases of Parkinson Disease.</w:t>
      </w:r>
    </w:p>
    <w:p w:rsidR="00A75ADA" w:rsidRPr="00C47335" w:rsidRDefault="00A75ADA" w:rsidP="00A75ADA">
      <w:pPr>
        <w:pStyle w:val="ListParagraph"/>
        <w:numPr>
          <w:ilvl w:val="0"/>
          <w:numId w:val="1"/>
        </w:numPr>
      </w:pPr>
      <w:r w:rsidRPr="00C47335">
        <w:t>Describe the role</w:t>
      </w:r>
      <w:r w:rsidR="006007CF">
        <w:t>s</w:t>
      </w:r>
      <w:r w:rsidRPr="00C47335">
        <w:t xml:space="preserve"> of the alpha synuclein gene </w:t>
      </w:r>
      <w:r w:rsidR="00AC474A" w:rsidRPr="00C47335">
        <w:t xml:space="preserve">product </w:t>
      </w:r>
      <w:r w:rsidRPr="00C47335">
        <w:t>and the parkin gene</w:t>
      </w:r>
      <w:r w:rsidR="00AC474A" w:rsidRPr="00C47335">
        <w:t xml:space="preserve"> product</w:t>
      </w:r>
      <w:r w:rsidR="006007CF">
        <w:t xml:space="preserve"> in normal neurons</w:t>
      </w:r>
      <w:r w:rsidRPr="00C47335">
        <w:t>.</w:t>
      </w:r>
    </w:p>
    <w:p w:rsidR="00A75ADA" w:rsidRPr="00C47335" w:rsidRDefault="00AC474A" w:rsidP="00A75ADA">
      <w:pPr>
        <w:pStyle w:val="ListParagraph"/>
        <w:numPr>
          <w:ilvl w:val="0"/>
          <w:numId w:val="1"/>
        </w:numPr>
      </w:pPr>
      <w:r w:rsidRPr="00C47335">
        <w:t xml:space="preserve">Describe the histology and </w:t>
      </w:r>
      <w:bookmarkStart w:id="0" w:name="_GoBack"/>
      <w:bookmarkEnd w:id="0"/>
      <w:r w:rsidRPr="00C47335">
        <w:t>content of a Lewy body</w:t>
      </w:r>
      <w:r w:rsidR="00A75ADA" w:rsidRPr="00C47335">
        <w:t>.</w:t>
      </w:r>
    </w:p>
    <w:p w:rsidR="00A75ADA" w:rsidRPr="00C47335" w:rsidRDefault="00A75ADA" w:rsidP="00A75ADA">
      <w:pPr>
        <w:pStyle w:val="ListParagraph"/>
        <w:numPr>
          <w:ilvl w:val="0"/>
          <w:numId w:val="1"/>
        </w:numPr>
      </w:pPr>
      <w:r w:rsidRPr="00C47335">
        <w:t>Describe the manifestations and treatment of Parkinson disease.</w:t>
      </w:r>
    </w:p>
    <w:p w:rsidR="00A75ADA" w:rsidRPr="00C47335" w:rsidRDefault="00A75ADA" w:rsidP="00A75ADA">
      <w:pPr>
        <w:pStyle w:val="ListParagraph"/>
        <w:numPr>
          <w:ilvl w:val="0"/>
          <w:numId w:val="1"/>
        </w:numPr>
      </w:pPr>
      <w:r w:rsidRPr="00C47335">
        <w:rPr>
          <w:b/>
        </w:rPr>
        <w:t>Contrast</w:t>
      </w:r>
      <w:r w:rsidRPr="00C47335">
        <w:t xml:space="preserve"> the three forms of cerebral palsy (spastic, dyskinetic and ataxic) with respect to brain region affected and manifestations.</w:t>
      </w:r>
    </w:p>
    <w:p w:rsidR="00A75ADA" w:rsidRPr="00C47335" w:rsidRDefault="00A75ADA" w:rsidP="00A75ADA">
      <w:pPr>
        <w:pStyle w:val="ListParagraph"/>
        <w:numPr>
          <w:ilvl w:val="0"/>
          <w:numId w:val="1"/>
        </w:numPr>
      </w:pPr>
      <w:r w:rsidRPr="00C47335">
        <w:rPr>
          <w:b/>
        </w:rPr>
        <w:t>Contrast</w:t>
      </w:r>
      <w:r w:rsidRPr="00C47335">
        <w:t xml:space="preserve"> the three forms of hydrocephalus:  normal pressure, communicating and non-communicating.</w:t>
      </w:r>
    </w:p>
    <w:p w:rsidR="00A75ADA" w:rsidRPr="00C47335" w:rsidRDefault="00A75ADA" w:rsidP="00A75ADA">
      <w:pPr>
        <w:pStyle w:val="ListParagraph"/>
        <w:numPr>
          <w:ilvl w:val="0"/>
          <w:numId w:val="1"/>
        </w:numPr>
      </w:pPr>
      <w:r w:rsidRPr="00C47335">
        <w:t xml:space="preserve">Distinguish between these two treatments for hydrocephalus: </w:t>
      </w:r>
      <w:proofErr w:type="spellStart"/>
      <w:r w:rsidRPr="00C47335">
        <w:t>ventriculoperitoneal</w:t>
      </w:r>
      <w:proofErr w:type="spellEnd"/>
      <w:r w:rsidRPr="00C47335">
        <w:t xml:space="preserve"> shunt and endoscopic third </w:t>
      </w:r>
      <w:proofErr w:type="spellStart"/>
      <w:r w:rsidRPr="00C47335">
        <w:t>ventriculoscopy</w:t>
      </w:r>
      <w:proofErr w:type="spellEnd"/>
      <w:r w:rsidRPr="00C47335">
        <w:t>.</w:t>
      </w:r>
    </w:p>
    <w:p w:rsidR="00CA40BF" w:rsidRPr="00C47335" w:rsidRDefault="00A75ADA" w:rsidP="00BE71FE">
      <w:pPr>
        <w:pStyle w:val="ListParagraph"/>
        <w:numPr>
          <w:ilvl w:val="0"/>
          <w:numId w:val="1"/>
        </w:numPr>
      </w:pPr>
      <w:r w:rsidRPr="00C47335">
        <w:t>Describe the two functions of the cerebellum.</w:t>
      </w:r>
    </w:p>
    <w:p w:rsidR="00A75ADA" w:rsidRPr="00F17BDB" w:rsidRDefault="00A75ADA" w:rsidP="00A75ADA">
      <w:pPr>
        <w:pStyle w:val="ListParagraph"/>
        <w:numPr>
          <w:ilvl w:val="0"/>
          <w:numId w:val="1"/>
        </w:numPr>
      </w:pPr>
      <w:r w:rsidRPr="00F17BDB">
        <w:t xml:space="preserve">Describe the manifestations of cerebellar disorders. </w:t>
      </w:r>
    </w:p>
    <w:p w:rsidR="00A75ADA" w:rsidRDefault="00A75ADA"/>
    <w:sectPr w:rsidR="00A75ADA" w:rsidSect="00A75A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751BF"/>
    <w:multiLevelType w:val="hybridMultilevel"/>
    <w:tmpl w:val="BB462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DA"/>
    <w:rsid w:val="00083383"/>
    <w:rsid w:val="000A563C"/>
    <w:rsid w:val="000C399B"/>
    <w:rsid w:val="000C60EF"/>
    <w:rsid w:val="00164665"/>
    <w:rsid w:val="001F2906"/>
    <w:rsid w:val="004E5A33"/>
    <w:rsid w:val="006007CF"/>
    <w:rsid w:val="00695C9B"/>
    <w:rsid w:val="00A75ADA"/>
    <w:rsid w:val="00AC474A"/>
    <w:rsid w:val="00BE71FE"/>
    <w:rsid w:val="00C47335"/>
    <w:rsid w:val="00C5319A"/>
    <w:rsid w:val="00CA40BF"/>
    <w:rsid w:val="00E8712F"/>
    <w:rsid w:val="00F1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2080"/>
  <w15:chartTrackingRefBased/>
  <w15:docId w15:val="{7C35B328-9CCA-4EA8-AFDE-17FDE1E0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ADA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0A5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0A56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0A56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JOHNSON, SUSAN</cp:lastModifiedBy>
  <cp:revision>5</cp:revision>
  <dcterms:created xsi:type="dcterms:W3CDTF">2021-03-05T15:14:00Z</dcterms:created>
  <dcterms:modified xsi:type="dcterms:W3CDTF">2021-04-12T16:23:00Z</dcterms:modified>
</cp:coreProperties>
</file>